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7C7C4" w14:textId="77777777" w:rsidR="004B74E8" w:rsidRPr="000B1C3D" w:rsidRDefault="004B74E8" w:rsidP="004B74E8">
      <w:pPr>
        <w:spacing w:after="160" w:line="276" w:lineRule="auto"/>
        <w:jc w:val="both"/>
        <w:rPr>
          <w:rFonts w:ascii="Century Gothic" w:hAnsi="Century Gothic"/>
        </w:rPr>
      </w:pPr>
    </w:p>
    <w:p w14:paraId="0F178159" w14:textId="77777777" w:rsidR="004B74E8" w:rsidRPr="000B1C3D" w:rsidRDefault="004B74E8" w:rsidP="004B74E8">
      <w:pPr>
        <w:spacing w:after="160" w:line="276" w:lineRule="auto"/>
        <w:jc w:val="both"/>
        <w:rPr>
          <w:rFonts w:ascii="Century Gothic" w:hAnsi="Century Gothic"/>
        </w:rPr>
      </w:pPr>
    </w:p>
    <w:p w14:paraId="13C9F054" w14:textId="77777777" w:rsidR="004B74E8" w:rsidRDefault="004B74E8" w:rsidP="004B74E8">
      <w:pPr>
        <w:spacing w:after="160" w:line="276" w:lineRule="auto"/>
        <w:jc w:val="both"/>
        <w:rPr>
          <w:rFonts w:ascii="Century Gothic" w:hAnsi="Century Gothic"/>
        </w:rPr>
      </w:pPr>
    </w:p>
    <w:p w14:paraId="45157472" w14:textId="77777777" w:rsidR="004B74E8" w:rsidRPr="000B1C3D" w:rsidRDefault="004B74E8" w:rsidP="004B74E8">
      <w:pPr>
        <w:spacing w:after="160" w:line="276" w:lineRule="auto"/>
        <w:jc w:val="both"/>
        <w:rPr>
          <w:rFonts w:ascii="Century Gothic" w:hAnsi="Century Gothic"/>
        </w:rPr>
      </w:pPr>
    </w:p>
    <w:p w14:paraId="63212083" w14:textId="38664F6C" w:rsidR="004B74E8" w:rsidRDefault="004B74E8" w:rsidP="004B74E8">
      <w:pPr>
        <w:spacing w:after="160" w:line="276" w:lineRule="auto"/>
        <w:jc w:val="both"/>
        <w:rPr>
          <w:rFonts w:ascii="Century Gothic" w:hAnsi="Century Gothic"/>
        </w:rPr>
      </w:pPr>
    </w:p>
    <w:p w14:paraId="4801B3D5" w14:textId="77777777" w:rsidR="001D4AEC" w:rsidRPr="000B1C3D" w:rsidRDefault="001D4AEC" w:rsidP="004B74E8">
      <w:pPr>
        <w:spacing w:after="160" w:line="276" w:lineRule="auto"/>
        <w:jc w:val="both"/>
        <w:rPr>
          <w:rFonts w:ascii="Century Gothic" w:hAnsi="Century Gothic"/>
        </w:rPr>
      </w:pPr>
    </w:p>
    <w:p w14:paraId="08E93F66" w14:textId="77777777" w:rsidR="004B74E8" w:rsidRPr="000B1C3D" w:rsidRDefault="004B74E8" w:rsidP="004B74E8">
      <w:pPr>
        <w:spacing w:after="160" w:line="276" w:lineRule="auto"/>
        <w:jc w:val="both"/>
        <w:rPr>
          <w:rFonts w:ascii="Century Gothic" w:hAnsi="Century Gothic"/>
        </w:rPr>
      </w:pPr>
    </w:p>
    <w:p w14:paraId="7731DE8E" w14:textId="77777777" w:rsidR="004B74E8" w:rsidRPr="000B1C3D" w:rsidRDefault="004B74E8" w:rsidP="004B74E8">
      <w:pPr>
        <w:spacing w:after="160" w:line="276" w:lineRule="auto"/>
        <w:jc w:val="both"/>
        <w:rPr>
          <w:rFonts w:ascii="Century Gothic" w:hAnsi="Century Gothic"/>
        </w:rPr>
      </w:pPr>
    </w:p>
    <w:p w14:paraId="4F33D7C2" w14:textId="227CDB89" w:rsidR="004B74E8" w:rsidRDefault="004B74E8" w:rsidP="004B74E8">
      <w:pPr>
        <w:jc w:val="center"/>
        <w:rPr>
          <w:rFonts w:ascii="Century Gothic" w:hAnsi="Century Gothic"/>
          <w:b/>
          <w:sz w:val="40"/>
          <w:szCs w:val="40"/>
        </w:rPr>
      </w:pPr>
      <w:r w:rsidRPr="00437FD9">
        <w:rPr>
          <w:rFonts w:ascii="Century Gothic" w:hAnsi="Century Gothic"/>
          <w:b/>
          <w:sz w:val="40"/>
          <w:szCs w:val="40"/>
        </w:rPr>
        <w:t>ESPECIFICAÇÕES TÉCNICAS DE DRENAGEM</w:t>
      </w:r>
    </w:p>
    <w:p w14:paraId="12E91628" w14:textId="77777777" w:rsidR="004B74E8" w:rsidRDefault="004B74E8" w:rsidP="004B74E8">
      <w:pPr>
        <w:jc w:val="center"/>
        <w:rPr>
          <w:rFonts w:ascii="Century Gothic" w:hAnsi="Century Gothic"/>
          <w:b/>
          <w:sz w:val="40"/>
          <w:szCs w:val="40"/>
        </w:rPr>
      </w:pPr>
    </w:p>
    <w:p w14:paraId="1303A67F" w14:textId="77777777" w:rsidR="004B74E8" w:rsidRDefault="004B74E8" w:rsidP="004B74E8">
      <w:pPr>
        <w:jc w:val="center"/>
        <w:rPr>
          <w:rFonts w:ascii="Century Gothic" w:hAnsi="Century Gothic"/>
          <w:sz w:val="32"/>
          <w:szCs w:val="32"/>
          <w:u w:val="single"/>
        </w:rPr>
      </w:pPr>
    </w:p>
    <w:p w14:paraId="0E16FED3" w14:textId="77777777" w:rsidR="004B74E8" w:rsidRDefault="004B74E8" w:rsidP="004B74E8">
      <w:pPr>
        <w:jc w:val="center"/>
        <w:rPr>
          <w:rFonts w:ascii="Century Gothic" w:hAnsi="Century Gothic"/>
          <w:sz w:val="32"/>
          <w:szCs w:val="32"/>
          <w:u w:val="single"/>
        </w:rPr>
      </w:pPr>
    </w:p>
    <w:p w14:paraId="233AB055" w14:textId="77777777" w:rsidR="004B74E8" w:rsidRPr="000E6AE1" w:rsidRDefault="004B74E8" w:rsidP="004B74E8">
      <w:pPr>
        <w:jc w:val="center"/>
        <w:rPr>
          <w:rFonts w:ascii="Century Gothic" w:hAnsi="Century Gothic"/>
          <w:sz w:val="32"/>
          <w:szCs w:val="32"/>
          <w:u w:val="single"/>
        </w:rPr>
      </w:pPr>
      <w:r w:rsidRPr="000E6AE1">
        <w:rPr>
          <w:rFonts w:ascii="Century Gothic" w:hAnsi="Century Gothic"/>
          <w:sz w:val="32"/>
          <w:szCs w:val="32"/>
          <w:u w:val="single"/>
        </w:rPr>
        <w:t>Objeto do Convênio:</w:t>
      </w:r>
    </w:p>
    <w:p w14:paraId="1D8B71E4" w14:textId="77777777" w:rsidR="004B74E8" w:rsidRDefault="004B74E8" w:rsidP="004B74E8">
      <w:pPr>
        <w:jc w:val="center"/>
        <w:rPr>
          <w:rFonts w:ascii="Century Gothic" w:hAnsi="Century Gothic"/>
          <w:sz w:val="32"/>
          <w:szCs w:val="32"/>
        </w:rPr>
      </w:pPr>
      <w:r>
        <w:rPr>
          <w:rFonts w:ascii="Century Gothic" w:hAnsi="Century Gothic"/>
          <w:sz w:val="32"/>
          <w:szCs w:val="32"/>
        </w:rPr>
        <w:t>Pavimentação e Drenagem de Vias Urbanas.</w:t>
      </w:r>
    </w:p>
    <w:p w14:paraId="099CF679" w14:textId="77777777" w:rsidR="004B74E8" w:rsidRDefault="004B74E8" w:rsidP="004B74E8">
      <w:pPr>
        <w:jc w:val="center"/>
        <w:rPr>
          <w:rFonts w:ascii="Century Gothic" w:hAnsi="Century Gothic"/>
          <w:sz w:val="28"/>
          <w:szCs w:val="28"/>
        </w:rPr>
      </w:pPr>
      <w:r w:rsidRPr="002228EA">
        <w:rPr>
          <w:rFonts w:ascii="Century Gothic" w:hAnsi="Century Gothic"/>
          <w:sz w:val="28"/>
          <w:szCs w:val="28"/>
        </w:rPr>
        <w:t>Orgão 53000 – MINISTÉRIO DO DESENVOLVIMENTO REGIONAL</w:t>
      </w:r>
    </w:p>
    <w:p w14:paraId="65A82DBC" w14:textId="77777777" w:rsidR="004B74E8" w:rsidRDefault="004B74E8" w:rsidP="004B74E8">
      <w:pPr>
        <w:jc w:val="center"/>
        <w:rPr>
          <w:rFonts w:ascii="Century Gothic" w:hAnsi="Century Gothic"/>
          <w:sz w:val="28"/>
          <w:szCs w:val="28"/>
        </w:rPr>
      </w:pPr>
    </w:p>
    <w:p w14:paraId="7FEF84D2" w14:textId="77777777" w:rsidR="004B74E8" w:rsidRDefault="004B74E8" w:rsidP="004B74E8">
      <w:pPr>
        <w:jc w:val="center"/>
        <w:rPr>
          <w:rFonts w:ascii="Century Gothic" w:hAnsi="Century Gothic"/>
          <w:sz w:val="28"/>
          <w:szCs w:val="28"/>
        </w:rPr>
      </w:pPr>
      <w:r>
        <w:rPr>
          <w:rFonts w:ascii="Century Gothic" w:hAnsi="Century Gothic"/>
          <w:sz w:val="28"/>
          <w:szCs w:val="28"/>
        </w:rPr>
        <w:t>Número do convênio: 908990/2020</w:t>
      </w:r>
    </w:p>
    <w:p w14:paraId="22C77256" w14:textId="77777777" w:rsidR="004B74E8" w:rsidRDefault="004B74E8" w:rsidP="004B74E8">
      <w:pPr>
        <w:jc w:val="center"/>
        <w:rPr>
          <w:rFonts w:ascii="Century Gothic" w:hAnsi="Century Gothic"/>
          <w:sz w:val="28"/>
          <w:szCs w:val="28"/>
        </w:rPr>
      </w:pPr>
      <w:r>
        <w:rPr>
          <w:rFonts w:ascii="Century Gothic" w:hAnsi="Century Gothic"/>
          <w:sz w:val="28"/>
          <w:szCs w:val="28"/>
        </w:rPr>
        <w:t>Contrato de Repasse: 1074.433-27</w:t>
      </w:r>
    </w:p>
    <w:p w14:paraId="587A256E" w14:textId="77777777" w:rsidR="004B74E8" w:rsidRDefault="004B74E8" w:rsidP="004B74E8">
      <w:pPr>
        <w:jc w:val="center"/>
        <w:rPr>
          <w:rFonts w:ascii="Century Gothic" w:hAnsi="Century Gothic"/>
          <w:sz w:val="28"/>
          <w:szCs w:val="28"/>
        </w:rPr>
      </w:pPr>
    </w:p>
    <w:p w14:paraId="60FAE525" w14:textId="77777777" w:rsidR="004B74E8" w:rsidRDefault="004B74E8" w:rsidP="004B74E8">
      <w:pPr>
        <w:rPr>
          <w:rFonts w:ascii="Century Gothic" w:hAnsi="Century Gothic"/>
          <w:sz w:val="28"/>
          <w:szCs w:val="28"/>
        </w:rPr>
      </w:pPr>
    </w:p>
    <w:p w14:paraId="1435A3C5" w14:textId="77777777" w:rsidR="004B74E8" w:rsidRDefault="004B74E8" w:rsidP="004B74E8">
      <w:pPr>
        <w:rPr>
          <w:rFonts w:ascii="Century Gothic" w:hAnsi="Century Gothic"/>
          <w:sz w:val="28"/>
          <w:szCs w:val="28"/>
        </w:rPr>
      </w:pPr>
    </w:p>
    <w:p w14:paraId="68D8828C" w14:textId="77777777" w:rsidR="004B74E8" w:rsidRDefault="004B74E8" w:rsidP="004B74E8">
      <w:pPr>
        <w:rPr>
          <w:rFonts w:ascii="Century Gothic" w:hAnsi="Century Gothic"/>
          <w:sz w:val="28"/>
          <w:szCs w:val="28"/>
        </w:rPr>
      </w:pPr>
    </w:p>
    <w:p w14:paraId="551527B9" w14:textId="77777777" w:rsidR="004B74E8" w:rsidRDefault="004B74E8" w:rsidP="004B74E8">
      <w:pPr>
        <w:rPr>
          <w:rFonts w:ascii="Century Gothic" w:hAnsi="Century Gothic"/>
          <w:sz w:val="28"/>
          <w:szCs w:val="28"/>
        </w:rPr>
      </w:pPr>
    </w:p>
    <w:p w14:paraId="27A1CF82" w14:textId="77777777" w:rsidR="004B74E8" w:rsidRDefault="004B74E8" w:rsidP="004B74E8">
      <w:pPr>
        <w:rPr>
          <w:rFonts w:ascii="Century Gothic" w:hAnsi="Century Gothic"/>
          <w:sz w:val="28"/>
          <w:szCs w:val="28"/>
        </w:rPr>
      </w:pPr>
    </w:p>
    <w:p w14:paraId="05A265E7" w14:textId="77777777" w:rsidR="004B74E8" w:rsidRDefault="004B74E8" w:rsidP="004B74E8">
      <w:pPr>
        <w:rPr>
          <w:rFonts w:ascii="Century Gothic" w:hAnsi="Century Gothic"/>
          <w:sz w:val="28"/>
          <w:szCs w:val="28"/>
        </w:rPr>
      </w:pPr>
    </w:p>
    <w:p w14:paraId="422C00D2" w14:textId="77777777" w:rsidR="004B74E8" w:rsidRPr="002228EA" w:rsidRDefault="004B74E8" w:rsidP="004B74E8">
      <w:pPr>
        <w:rPr>
          <w:rFonts w:ascii="Century Gothic" w:hAnsi="Century Gothic"/>
          <w:sz w:val="28"/>
          <w:szCs w:val="28"/>
        </w:rPr>
      </w:pPr>
      <w:r w:rsidRPr="002228EA">
        <w:rPr>
          <w:rFonts w:ascii="Century Gothic" w:hAnsi="Century Gothic"/>
          <w:sz w:val="28"/>
          <w:szCs w:val="28"/>
        </w:rPr>
        <w:t xml:space="preserve">Valor de Repasse: </w:t>
      </w:r>
      <w:r w:rsidRPr="002228EA">
        <w:rPr>
          <w:rFonts w:ascii="Century Gothic" w:hAnsi="Century Gothic"/>
          <w:b/>
          <w:bCs/>
          <w:sz w:val="28"/>
          <w:szCs w:val="28"/>
        </w:rPr>
        <w:t>R$481.104,00</w:t>
      </w:r>
    </w:p>
    <w:p w14:paraId="2D285115" w14:textId="1B988172" w:rsidR="004B74E8" w:rsidRPr="002228EA" w:rsidRDefault="004B74E8" w:rsidP="004B74E8">
      <w:pPr>
        <w:rPr>
          <w:rFonts w:ascii="Century Gothic" w:hAnsi="Century Gothic"/>
          <w:sz w:val="28"/>
          <w:szCs w:val="28"/>
        </w:rPr>
      </w:pPr>
      <w:r>
        <w:rPr>
          <w:rFonts w:ascii="Century Gothic" w:hAnsi="Century Gothic"/>
          <w:sz w:val="28"/>
          <w:szCs w:val="28"/>
        </w:rPr>
        <w:t>Valor de Contrapartida:</w:t>
      </w:r>
      <w:r w:rsidRPr="002228EA">
        <w:rPr>
          <w:rFonts w:ascii="Century Gothic" w:hAnsi="Century Gothic"/>
          <w:b/>
          <w:bCs/>
          <w:sz w:val="28"/>
          <w:szCs w:val="28"/>
        </w:rPr>
        <w:t xml:space="preserve"> </w:t>
      </w:r>
      <w:r w:rsidRPr="008B00F5">
        <w:rPr>
          <w:rFonts w:ascii="Century Gothic" w:hAnsi="Century Gothic"/>
          <w:b/>
          <w:bCs/>
          <w:sz w:val="28"/>
          <w:szCs w:val="28"/>
        </w:rPr>
        <w:t>R$</w:t>
      </w:r>
      <w:r w:rsidR="009417B5">
        <w:rPr>
          <w:rFonts w:ascii="Century Gothic" w:hAnsi="Century Gothic"/>
          <w:b/>
          <w:bCs/>
          <w:sz w:val="28"/>
          <w:szCs w:val="28"/>
        </w:rPr>
        <w:t>5</w:t>
      </w:r>
      <w:r w:rsidR="008B00F5">
        <w:rPr>
          <w:rFonts w:ascii="Century Gothic" w:hAnsi="Century Gothic"/>
          <w:b/>
          <w:bCs/>
          <w:sz w:val="28"/>
          <w:szCs w:val="28"/>
        </w:rPr>
        <w:t>.</w:t>
      </w:r>
      <w:r w:rsidR="009417B5">
        <w:rPr>
          <w:rFonts w:ascii="Century Gothic" w:hAnsi="Century Gothic"/>
          <w:b/>
          <w:bCs/>
          <w:sz w:val="28"/>
          <w:szCs w:val="28"/>
        </w:rPr>
        <w:t>574</w:t>
      </w:r>
      <w:r w:rsidR="009F08EB" w:rsidRPr="008B00F5">
        <w:rPr>
          <w:rFonts w:ascii="Century Gothic" w:hAnsi="Century Gothic"/>
          <w:b/>
          <w:bCs/>
          <w:sz w:val="28"/>
          <w:szCs w:val="28"/>
        </w:rPr>
        <w:t>,</w:t>
      </w:r>
      <w:r w:rsidR="008B00F5">
        <w:rPr>
          <w:rFonts w:ascii="Century Gothic" w:hAnsi="Century Gothic"/>
          <w:b/>
          <w:bCs/>
          <w:sz w:val="28"/>
          <w:szCs w:val="28"/>
        </w:rPr>
        <w:t>5</w:t>
      </w:r>
      <w:r w:rsidR="009417B5">
        <w:rPr>
          <w:rFonts w:ascii="Century Gothic" w:hAnsi="Century Gothic"/>
          <w:b/>
          <w:bCs/>
          <w:sz w:val="28"/>
          <w:szCs w:val="28"/>
        </w:rPr>
        <w:t>2</w:t>
      </w:r>
    </w:p>
    <w:p w14:paraId="7EBB4F78" w14:textId="77777777" w:rsidR="004B74E8" w:rsidRPr="00437FD9" w:rsidRDefault="004B74E8" w:rsidP="004B74E8">
      <w:pPr>
        <w:jc w:val="center"/>
        <w:rPr>
          <w:rFonts w:ascii="Century Gothic" w:hAnsi="Century Gothic"/>
          <w:b/>
          <w:sz w:val="40"/>
          <w:szCs w:val="40"/>
        </w:rPr>
      </w:pPr>
    </w:p>
    <w:p w14:paraId="72E49B50" w14:textId="77777777" w:rsidR="004B74E8" w:rsidRPr="000B1C3D" w:rsidRDefault="004B74E8" w:rsidP="004B74E8">
      <w:pPr>
        <w:spacing w:after="160" w:line="276" w:lineRule="auto"/>
        <w:jc w:val="both"/>
        <w:rPr>
          <w:rFonts w:ascii="Century Gothic" w:hAnsi="Century Gothic"/>
          <w:b/>
        </w:rPr>
      </w:pPr>
    </w:p>
    <w:p w14:paraId="47273B7B" w14:textId="77777777" w:rsidR="004B74E8" w:rsidRPr="000B1C3D" w:rsidRDefault="004B74E8" w:rsidP="004B74E8">
      <w:pPr>
        <w:spacing w:after="160" w:line="276" w:lineRule="auto"/>
        <w:jc w:val="both"/>
        <w:rPr>
          <w:rFonts w:ascii="Century Gothic" w:hAnsi="Century Gothic"/>
        </w:rPr>
      </w:pPr>
    </w:p>
    <w:p w14:paraId="4721BB6B" w14:textId="77777777" w:rsidR="004B74E8" w:rsidRPr="000B1C3D" w:rsidRDefault="004B74E8" w:rsidP="004B74E8">
      <w:pPr>
        <w:spacing w:after="160" w:line="276" w:lineRule="auto"/>
        <w:jc w:val="both"/>
        <w:rPr>
          <w:rFonts w:ascii="Century Gothic" w:hAnsi="Century Gothic"/>
        </w:rPr>
        <w:sectPr w:rsidR="004B74E8" w:rsidRPr="000B1C3D" w:rsidSect="00C666F6">
          <w:headerReference w:type="default" r:id="rId7"/>
          <w:footerReference w:type="default" r:id="rId8"/>
          <w:headerReference w:type="first" r:id="rId9"/>
          <w:footerReference w:type="first" r:id="rId10"/>
          <w:pgSz w:w="11907" w:h="16840" w:code="9"/>
          <w:pgMar w:top="1701" w:right="1134" w:bottom="1134" w:left="1701" w:header="720" w:footer="720" w:gutter="0"/>
          <w:paperSrc w:first="7" w:other="7"/>
          <w:pgNumType w:start="2"/>
          <w:cols w:space="708"/>
          <w:docGrid w:linePitch="360"/>
        </w:sectPr>
      </w:pPr>
    </w:p>
    <w:p w14:paraId="2FD82F06" w14:textId="77777777" w:rsidR="004B74E8" w:rsidRPr="000115D7" w:rsidRDefault="004B74E8" w:rsidP="004B74E8"/>
    <w:p w14:paraId="08E5EAD6" w14:textId="77777777" w:rsidR="004B74E8" w:rsidRPr="00437FD9" w:rsidRDefault="004B74E8" w:rsidP="004B74E8">
      <w:pPr>
        <w:spacing w:after="160" w:line="276" w:lineRule="auto"/>
        <w:jc w:val="both"/>
        <w:rPr>
          <w:rFonts w:ascii="Century Gothic" w:hAnsi="Century Gothic"/>
          <w:caps/>
        </w:rPr>
      </w:pPr>
      <w:r w:rsidRPr="00437FD9">
        <w:rPr>
          <w:rFonts w:ascii="Century Gothic" w:hAnsi="Century Gothic"/>
          <w:caps/>
        </w:rPr>
        <w:t>ÍNDICE</w:t>
      </w:r>
    </w:p>
    <w:p w14:paraId="776ED407" w14:textId="6A53D212" w:rsidR="004B74E8" w:rsidRPr="00437FD9" w:rsidRDefault="004B74E8" w:rsidP="004B74E8">
      <w:pPr>
        <w:pStyle w:val="Sumrio1"/>
        <w:tabs>
          <w:tab w:val="left" w:pos="480"/>
          <w:tab w:val="right" w:leader="dot" w:pos="9062"/>
        </w:tabs>
        <w:rPr>
          <w:rFonts w:ascii="Century Gothic" w:hAnsi="Century Gothic"/>
          <w:b w:val="0"/>
          <w:bCs w:val="0"/>
          <w:caps w:val="0"/>
          <w:noProof/>
          <w:sz w:val="24"/>
          <w:szCs w:val="24"/>
        </w:rPr>
      </w:pPr>
      <w:r w:rsidRPr="00437FD9">
        <w:rPr>
          <w:rFonts w:ascii="Century Gothic" w:hAnsi="Century Gothic"/>
          <w:b w:val="0"/>
          <w:sz w:val="24"/>
          <w:szCs w:val="24"/>
        </w:rPr>
        <w:fldChar w:fldCharType="begin"/>
      </w:r>
      <w:r w:rsidRPr="00437FD9">
        <w:rPr>
          <w:rFonts w:ascii="Century Gothic" w:hAnsi="Century Gothic"/>
          <w:b w:val="0"/>
          <w:sz w:val="24"/>
          <w:szCs w:val="24"/>
        </w:rPr>
        <w:instrText xml:space="preserve"> TOC \o "1-3" \h \z \u </w:instrText>
      </w:r>
      <w:r w:rsidRPr="00437FD9">
        <w:rPr>
          <w:rFonts w:ascii="Century Gothic" w:hAnsi="Century Gothic"/>
          <w:b w:val="0"/>
          <w:sz w:val="24"/>
          <w:szCs w:val="24"/>
        </w:rPr>
        <w:fldChar w:fldCharType="separate"/>
      </w:r>
      <w:hyperlink w:anchor="_Toc512587481" w:history="1">
        <w:r w:rsidRPr="00437FD9">
          <w:rPr>
            <w:rStyle w:val="Hyperlink"/>
            <w:rFonts w:ascii="Century Gothic" w:hAnsi="Century Gothic"/>
            <w:b w:val="0"/>
            <w:noProof/>
            <w:sz w:val="24"/>
            <w:szCs w:val="24"/>
          </w:rPr>
          <w:t>1</w:t>
        </w:r>
        <w:r w:rsidRPr="00437FD9">
          <w:rPr>
            <w:rFonts w:ascii="Century Gothic" w:hAnsi="Century Gothic"/>
            <w:b w:val="0"/>
            <w:bCs w:val="0"/>
            <w:caps w:val="0"/>
            <w:noProof/>
            <w:sz w:val="24"/>
            <w:szCs w:val="24"/>
          </w:rPr>
          <w:tab/>
        </w:r>
        <w:r w:rsidRPr="00437FD9">
          <w:rPr>
            <w:rStyle w:val="Hyperlink"/>
            <w:rFonts w:ascii="Century Gothic" w:hAnsi="Century Gothic"/>
            <w:b w:val="0"/>
            <w:noProof/>
            <w:sz w:val="24"/>
            <w:szCs w:val="24"/>
          </w:rPr>
          <w:t>INTRODUÇÃO</w:t>
        </w:r>
        <w:r w:rsidRPr="00437FD9">
          <w:rPr>
            <w:rFonts w:ascii="Century Gothic" w:hAnsi="Century Gothic"/>
            <w:b w:val="0"/>
            <w:noProof/>
            <w:webHidden/>
            <w:sz w:val="24"/>
            <w:szCs w:val="24"/>
          </w:rPr>
          <w:tab/>
        </w:r>
        <w:r w:rsidRPr="00437FD9">
          <w:rPr>
            <w:rFonts w:ascii="Century Gothic" w:hAnsi="Century Gothic"/>
            <w:b w:val="0"/>
            <w:noProof/>
            <w:webHidden/>
            <w:sz w:val="24"/>
            <w:szCs w:val="24"/>
          </w:rPr>
          <w:fldChar w:fldCharType="begin"/>
        </w:r>
        <w:r w:rsidRPr="00437FD9">
          <w:rPr>
            <w:rFonts w:ascii="Century Gothic" w:hAnsi="Century Gothic"/>
            <w:b w:val="0"/>
            <w:noProof/>
            <w:webHidden/>
            <w:sz w:val="24"/>
            <w:szCs w:val="24"/>
          </w:rPr>
          <w:instrText xml:space="preserve"> PAGEREF _Toc512587481 \h </w:instrText>
        </w:r>
        <w:r w:rsidRPr="00437FD9">
          <w:rPr>
            <w:rFonts w:ascii="Century Gothic" w:hAnsi="Century Gothic"/>
            <w:b w:val="0"/>
            <w:noProof/>
            <w:webHidden/>
            <w:sz w:val="24"/>
            <w:szCs w:val="24"/>
          </w:rPr>
        </w:r>
        <w:r w:rsidRPr="00437FD9">
          <w:rPr>
            <w:rFonts w:ascii="Century Gothic" w:hAnsi="Century Gothic"/>
            <w:b w:val="0"/>
            <w:noProof/>
            <w:webHidden/>
            <w:sz w:val="24"/>
            <w:szCs w:val="24"/>
          </w:rPr>
          <w:fldChar w:fldCharType="separate"/>
        </w:r>
        <w:r w:rsidR="00AA58F0">
          <w:rPr>
            <w:rFonts w:ascii="Century Gothic" w:hAnsi="Century Gothic"/>
            <w:b w:val="0"/>
            <w:noProof/>
            <w:webHidden/>
            <w:sz w:val="24"/>
            <w:szCs w:val="24"/>
          </w:rPr>
          <w:t>4</w:t>
        </w:r>
        <w:r w:rsidRPr="00437FD9">
          <w:rPr>
            <w:rFonts w:ascii="Century Gothic" w:hAnsi="Century Gothic"/>
            <w:b w:val="0"/>
            <w:noProof/>
            <w:webHidden/>
            <w:sz w:val="24"/>
            <w:szCs w:val="24"/>
          </w:rPr>
          <w:fldChar w:fldCharType="end"/>
        </w:r>
      </w:hyperlink>
    </w:p>
    <w:p w14:paraId="71C90AE6" w14:textId="1A325958"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2" w:history="1">
        <w:r w:rsidR="004B74E8" w:rsidRPr="00437FD9">
          <w:rPr>
            <w:rStyle w:val="Hyperlink"/>
            <w:rFonts w:ascii="Century Gothic" w:hAnsi="Century Gothic"/>
            <w:b w:val="0"/>
            <w:noProof/>
            <w:sz w:val="24"/>
            <w:szCs w:val="24"/>
          </w:rPr>
          <w:t>2</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COLETA DE DADOS</w:t>
        </w:r>
        <w:r w:rsidR="004B74E8" w:rsidRPr="00437FD9">
          <w:rPr>
            <w:rFonts w:ascii="Century Gothic" w:hAnsi="Century Gothic"/>
            <w:b w:val="0"/>
            <w:noProof/>
            <w:webHidden/>
            <w:sz w:val="24"/>
            <w:szCs w:val="24"/>
          </w:rPr>
          <w:tab/>
        </w:r>
        <w:r w:rsidR="004B74E8" w:rsidRPr="00437FD9">
          <w:rPr>
            <w:rFonts w:ascii="Century Gothic" w:hAnsi="Century Gothic"/>
            <w:b w:val="0"/>
            <w:noProof/>
            <w:webHidden/>
            <w:sz w:val="24"/>
            <w:szCs w:val="24"/>
          </w:rPr>
          <w:fldChar w:fldCharType="begin"/>
        </w:r>
        <w:r w:rsidR="004B74E8" w:rsidRPr="00437FD9">
          <w:rPr>
            <w:rFonts w:ascii="Century Gothic" w:hAnsi="Century Gothic"/>
            <w:b w:val="0"/>
            <w:noProof/>
            <w:webHidden/>
            <w:sz w:val="24"/>
            <w:szCs w:val="24"/>
          </w:rPr>
          <w:instrText xml:space="preserve"> PAGEREF _Toc512587482 \h </w:instrText>
        </w:r>
        <w:r w:rsidR="004B74E8" w:rsidRPr="00437FD9">
          <w:rPr>
            <w:rFonts w:ascii="Century Gothic" w:hAnsi="Century Gothic"/>
            <w:b w:val="0"/>
            <w:noProof/>
            <w:webHidden/>
            <w:sz w:val="24"/>
            <w:szCs w:val="24"/>
          </w:rPr>
        </w:r>
        <w:r w:rsidR="004B74E8" w:rsidRPr="00437FD9">
          <w:rPr>
            <w:rFonts w:ascii="Century Gothic" w:hAnsi="Century Gothic"/>
            <w:b w:val="0"/>
            <w:noProof/>
            <w:webHidden/>
            <w:sz w:val="24"/>
            <w:szCs w:val="24"/>
          </w:rPr>
          <w:fldChar w:fldCharType="separate"/>
        </w:r>
        <w:r w:rsidR="00AA58F0">
          <w:rPr>
            <w:rFonts w:ascii="Century Gothic" w:hAnsi="Century Gothic"/>
            <w:b w:val="0"/>
            <w:noProof/>
            <w:webHidden/>
            <w:sz w:val="24"/>
            <w:szCs w:val="24"/>
          </w:rPr>
          <w:t>4</w:t>
        </w:r>
        <w:r w:rsidR="004B74E8" w:rsidRPr="00437FD9">
          <w:rPr>
            <w:rFonts w:ascii="Century Gothic" w:hAnsi="Century Gothic"/>
            <w:b w:val="0"/>
            <w:noProof/>
            <w:webHidden/>
            <w:sz w:val="24"/>
            <w:szCs w:val="24"/>
          </w:rPr>
          <w:fldChar w:fldCharType="end"/>
        </w:r>
      </w:hyperlink>
    </w:p>
    <w:p w14:paraId="48B40B39" w14:textId="702F16AD"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3" w:history="1">
        <w:r w:rsidR="004B74E8" w:rsidRPr="00437FD9">
          <w:rPr>
            <w:rStyle w:val="Hyperlink"/>
            <w:rFonts w:ascii="Century Gothic" w:hAnsi="Century Gothic"/>
            <w:b w:val="0"/>
            <w:noProof/>
            <w:sz w:val="24"/>
            <w:szCs w:val="24"/>
          </w:rPr>
          <w:t>3</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DETERMINAÇÃO DO PERÍODO DE RECORRÊNCIA (T)</w:t>
        </w:r>
        <w:r w:rsidR="004B74E8" w:rsidRPr="00437FD9">
          <w:rPr>
            <w:rFonts w:ascii="Century Gothic" w:hAnsi="Century Gothic"/>
            <w:b w:val="0"/>
            <w:noProof/>
            <w:webHidden/>
            <w:sz w:val="24"/>
            <w:szCs w:val="24"/>
          </w:rPr>
          <w:tab/>
        </w:r>
        <w:r w:rsidR="004B74E8" w:rsidRPr="00437FD9">
          <w:rPr>
            <w:rFonts w:ascii="Century Gothic" w:hAnsi="Century Gothic"/>
            <w:b w:val="0"/>
            <w:noProof/>
            <w:webHidden/>
            <w:sz w:val="24"/>
            <w:szCs w:val="24"/>
          </w:rPr>
          <w:fldChar w:fldCharType="begin"/>
        </w:r>
        <w:r w:rsidR="004B74E8" w:rsidRPr="00437FD9">
          <w:rPr>
            <w:rFonts w:ascii="Century Gothic" w:hAnsi="Century Gothic"/>
            <w:b w:val="0"/>
            <w:noProof/>
            <w:webHidden/>
            <w:sz w:val="24"/>
            <w:szCs w:val="24"/>
          </w:rPr>
          <w:instrText xml:space="preserve"> PAGEREF _Toc512587483 \h </w:instrText>
        </w:r>
        <w:r w:rsidR="004B74E8" w:rsidRPr="00437FD9">
          <w:rPr>
            <w:rFonts w:ascii="Century Gothic" w:hAnsi="Century Gothic"/>
            <w:b w:val="0"/>
            <w:noProof/>
            <w:webHidden/>
            <w:sz w:val="24"/>
            <w:szCs w:val="24"/>
          </w:rPr>
        </w:r>
        <w:r w:rsidR="004B74E8" w:rsidRPr="00437FD9">
          <w:rPr>
            <w:rFonts w:ascii="Century Gothic" w:hAnsi="Century Gothic"/>
            <w:b w:val="0"/>
            <w:noProof/>
            <w:webHidden/>
            <w:sz w:val="24"/>
            <w:szCs w:val="24"/>
          </w:rPr>
          <w:fldChar w:fldCharType="separate"/>
        </w:r>
        <w:r w:rsidR="00AA58F0">
          <w:rPr>
            <w:rFonts w:ascii="Century Gothic" w:hAnsi="Century Gothic"/>
            <w:b w:val="0"/>
            <w:noProof/>
            <w:webHidden/>
            <w:sz w:val="24"/>
            <w:szCs w:val="24"/>
          </w:rPr>
          <w:t>5</w:t>
        </w:r>
        <w:r w:rsidR="004B74E8" w:rsidRPr="00437FD9">
          <w:rPr>
            <w:rFonts w:ascii="Century Gothic" w:hAnsi="Century Gothic"/>
            <w:b w:val="0"/>
            <w:noProof/>
            <w:webHidden/>
            <w:sz w:val="24"/>
            <w:szCs w:val="24"/>
          </w:rPr>
          <w:fldChar w:fldCharType="end"/>
        </w:r>
      </w:hyperlink>
    </w:p>
    <w:p w14:paraId="3E1F5250" w14:textId="019FC329"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4" w:history="1">
        <w:r w:rsidR="004B74E8" w:rsidRPr="00437FD9">
          <w:rPr>
            <w:rStyle w:val="Hyperlink"/>
            <w:rFonts w:ascii="Century Gothic" w:hAnsi="Century Gothic"/>
            <w:b w:val="0"/>
            <w:noProof/>
            <w:sz w:val="24"/>
            <w:szCs w:val="24"/>
          </w:rPr>
          <w:t>4</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DETERMINAÇÃO DO TEMPO DE CONCENTRAÇÃO (T)</w:t>
        </w:r>
        <w:r w:rsidR="004B74E8" w:rsidRPr="00437FD9">
          <w:rPr>
            <w:rFonts w:ascii="Century Gothic" w:hAnsi="Century Gothic"/>
            <w:b w:val="0"/>
            <w:noProof/>
            <w:webHidden/>
            <w:sz w:val="24"/>
            <w:szCs w:val="24"/>
          </w:rPr>
          <w:tab/>
        </w:r>
        <w:r w:rsidR="004B74E8" w:rsidRPr="00437FD9">
          <w:rPr>
            <w:rFonts w:ascii="Century Gothic" w:hAnsi="Century Gothic"/>
            <w:b w:val="0"/>
            <w:noProof/>
            <w:webHidden/>
            <w:sz w:val="24"/>
            <w:szCs w:val="24"/>
          </w:rPr>
          <w:fldChar w:fldCharType="begin"/>
        </w:r>
        <w:r w:rsidR="004B74E8" w:rsidRPr="00437FD9">
          <w:rPr>
            <w:rFonts w:ascii="Century Gothic" w:hAnsi="Century Gothic"/>
            <w:b w:val="0"/>
            <w:noProof/>
            <w:webHidden/>
            <w:sz w:val="24"/>
            <w:szCs w:val="24"/>
          </w:rPr>
          <w:instrText xml:space="preserve"> PAGEREF _Toc512587484 \h </w:instrText>
        </w:r>
        <w:r w:rsidR="004B74E8" w:rsidRPr="00437FD9">
          <w:rPr>
            <w:rFonts w:ascii="Century Gothic" w:hAnsi="Century Gothic"/>
            <w:b w:val="0"/>
            <w:noProof/>
            <w:webHidden/>
            <w:sz w:val="24"/>
            <w:szCs w:val="24"/>
          </w:rPr>
        </w:r>
        <w:r w:rsidR="004B74E8" w:rsidRPr="00437FD9">
          <w:rPr>
            <w:rFonts w:ascii="Century Gothic" w:hAnsi="Century Gothic"/>
            <w:b w:val="0"/>
            <w:noProof/>
            <w:webHidden/>
            <w:sz w:val="24"/>
            <w:szCs w:val="24"/>
          </w:rPr>
          <w:fldChar w:fldCharType="separate"/>
        </w:r>
        <w:r w:rsidR="00AA58F0">
          <w:rPr>
            <w:rFonts w:ascii="Century Gothic" w:hAnsi="Century Gothic"/>
            <w:b w:val="0"/>
            <w:noProof/>
            <w:webHidden/>
            <w:sz w:val="24"/>
            <w:szCs w:val="24"/>
          </w:rPr>
          <w:t>6</w:t>
        </w:r>
        <w:r w:rsidR="004B74E8" w:rsidRPr="00437FD9">
          <w:rPr>
            <w:rFonts w:ascii="Century Gothic" w:hAnsi="Century Gothic"/>
            <w:b w:val="0"/>
            <w:noProof/>
            <w:webHidden/>
            <w:sz w:val="24"/>
            <w:szCs w:val="24"/>
          </w:rPr>
          <w:fldChar w:fldCharType="end"/>
        </w:r>
      </w:hyperlink>
    </w:p>
    <w:p w14:paraId="52A5A146" w14:textId="7395BF3E"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5" w:history="1">
        <w:r w:rsidR="004B74E8" w:rsidRPr="00437FD9">
          <w:rPr>
            <w:rStyle w:val="Hyperlink"/>
            <w:rFonts w:ascii="Century Gothic" w:hAnsi="Century Gothic"/>
            <w:b w:val="0"/>
            <w:noProof/>
            <w:sz w:val="24"/>
            <w:szCs w:val="24"/>
          </w:rPr>
          <w:t>5</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DETERMINAÇÃO DA INTENSIDADE DE CHUVA</w:t>
        </w:r>
        <w:r w:rsidR="004B74E8" w:rsidRPr="00437FD9">
          <w:rPr>
            <w:rFonts w:ascii="Century Gothic" w:hAnsi="Century Gothic"/>
            <w:b w:val="0"/>
            <w:noProof/>
            <w:webHidden/>
            <w:sz w:val="24"/>
            <w:szCs w:val="24"/>
          </w:rPr>
          <w:tab/>
        </w:r>
        <w:r w:rsidR="004B74E8" w:rsidRPr="00437FD9">
          <w:rPr>
            <w:rFonts w:ascii="Century Gothic" w:hAnsi="Century Gothic"/>
            <w:b w:val="0"/>
            <w:noProof/>
            <w:webHidden/>
            <w:sz w:val="24"/>
            <w:szCs w:val="24"/>
          </w:rPr>
          <w:fldChar w:fldCharType="begin"/>
        </w:r>
        <w:r w:rsidR="004B74E8" w:rsidRPr="00437FD9">
          <w:rPr>
            <w:rFonts w:ascii="Century Gothic" w:hAnsi="Century Gothic"/>
            <w:b w:val="0"/>
            <w:noProof/>
            <w:webHidden/>
            <w:sz w:val="24"/>
            <w:szCs w:val="24"/>
          </w:rPr>
          <w:instrText xml:space="preserve"> PAGEREF _Toc512587485 \h </w:instrText>
        </w:r>
        <w:r w:rsidR="004B74E8" w:rsidRPr="00437FD9">
          <w:rPr>
            <w:rFonts w:ascii="Century Gothic" w:hAnsi="Century Gothic"/>
            <w:b w:val="0"/>
            <w:noProof/>
            <w:webHidden/>
            <w:sz w:val="24"/>
            <w:szCs w:val="24"/>
          </w:rPr>
        </w:r>
        <w:r w:rsidR="004B74E8" w:rsidRPr="00437FD9">
          <w:rPr>
            <w:rFonts w:ascii="Century Gothic" w:hAnsi="Century Gothic"/>
            <w:b w:val="0"/>
            <w:noProof/>
            <w:webHidden/>
            <w:sz w:val="24"/>
            <w:szCs w:val="24"/>
          </w:rPr>
          <w:fldChar w:fldCharType="separate"/>
        </w:r>
        <w:r w:rsidR="00AA58F0">
          <w:rPr>
            <w:rFonts w:ascii="Century Gothic" w:hAnsi="Century Gothic"/>
            <w:b w:val="0"/>
            <w:noProof/>
            <w:webHidden/>
            <w:sz w:val="24"/>
            <w:szCs w:val="24"/>
          </w:rPr>
          <w:t>7</w:t>
        </w:r>
        <w:r w:rsidR="004B74E8" w:rsidRPr="00437FD9">
          <w:rPr>
            <w:rFonts w:ascii="Century Gothic" w:hAnsi="Century Gothic"/>
            <w:b w:val="0"/>
            <w:noProof/>
            <w:webHidden/>
            <w:sz w:val="24"/>
            <w:szCs w:val="24"/>
          </w:rPr>
          <w:fldChar w:fldCharType="end"/>
        </w:r>
      </w:hyperlink>
    </w:p>
    <w:p w14:paraId="3728EEF2" w14:textId="0EF65FCA"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6" w:history="1">
        <w:r w:rsidR="004B74E8" w:rsidRPr="00437FD9">
          <w:rPr>
            <w:rStyle w:val="Hyperlink"/>
            <w:rFonts w:ascii="Century Gothic" w:hAnsi="Century Gothic"/>
            <w:b w:val="0"/>
            <w:noProof/>
            <w:sz w:val="24"/>
            <w:szCs w:val="24"/>
          </w:rPr>
          <w:t>6</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DETERMINAÇÃO DA BACIA DE CONTRIBUIÇÃO</w:t>
        </w:r>
        <w:r w:rsidR="004B74E8" w:rsidRPr="00437FD9">
          <w:rPr>
            <w:rFonts w:ascii="Century Gothic" w:hAnsi="Century Gothic"/>
            <w:b w:val="0"/>
            <w:noProof/>
            <w:webHidden/>
            <w:sz w:val="24"/>
            <w:szCs w:val="24"/>
          </w:rPr>
          <w:tab/>
        </w:r>
        <w:r w:rsidR="004B74E8" w:rsidRPr="00437FD9">
          <w:rPr>
            <w:rFonts w:ascii="Century Gothic" w:hAnsi="Century Gothic"/>
            <w:b w:val="0"/>
            <w:noProof/>
            <w:webHidden/>
            <w:sz w:val="24"/>
            <w:szCs w:val="24"/>
          </w:rPr>
          <w:fldChar w:fldCharType="begin"/>
        </w:r>
        <w:r w:rsidR="004B74E8" w:rsidRPr="00437FD9">
          <w:rPr>
            <w:rFonts w:ascii="Century Gothic" w:hAnsi="Century Gothic"/>
            <w:b w:val="0"/>
            <w:noProof/>
            <w:webHidden/>
            <w:sz w:val="24"/>
            <w:szCs w:val="24"/>
          </w:rPr>
          <w:instrText xml:space="preserve"> PAGEREF _Toc512587486 \h </w:instrText>
        </w:r>
        <w:r w:rsidR="004B74E8" w:rsidRPr="00437FD9">
          <w:rPr>
            <w:rFonts w:ascii="Century Gothic" w:hAnsi="Century Gothic"/>
            <w:b w:val="0"/>
            <w:noProof/>
            <w:webHidden/>
            <w:sz w:val="24"/>
            <w:szCs w:val="24"/>
          </w:rPr>
        </w:r>
        <w:r w:rsidR="004B74E8" w:rsidRPr="00437FD9">
          <w:rPr>
            <w:rFonts w:ascii="Century Gothic" w:hAnsi="Century Gothic"/>
            <w:b w:val="0"/>
            <w:noProof/>
            <w:webHidden/>
            <w:sz w:val="24"/>
            <w:szCs w:val="24"/>
          </w:rPr>
          <w:fldChar w:fldCharType="separate"/>
        </w:r>
        <w:r w:rsidR="00AA58F0">
          <w:rPr>
            <w:rFonts w:ascii="Century Gothic" w:hAnsi="Century Gothic"/>
            <w:b w:val="0"/>
            <w:noProof/>
            <w:webHidden/>
            <w:sz w:val="24"/>
            <w:szCs w:val="24"/>
          </w:rPr>
          <w:t>8</w:t>
        </w:r>
        <w:r w:rsidR="004B74E8" w:rsidRPr="00437FD9">
          <w:rPr>
            <w:rFonts w:ascii="Century Gothic" w:hAnsi="Century Gothic"/>
            <w:b w:val="0"/>
            <w:noProof/>
            <w:webHidden/>
            <w:sz w:val="24"/>
            <w:szCs w:val="24"/>
          </w:rPr>
          <w:fldChar w:fldCharType="end"/>
        </w:r>
      </w:hyperlink>
    </w:p>
    <w:p w14:paraId="38637EB3" w14:textId="7D9F1666"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7" w:history="1">
        <w:r w:rsidR="004B74E8" w:rsidRPr="00437FD9">
          <w:rPr>
            <w:rStyle w:val="Hyperlink"/>
            <w:rFonts w:ascii="Century Gothic" w:hAnsi="Century Gothic"/>
            <w:b w:val="0"/>
            <w:noProof/>
            <w:sz w:val="24"/>
            <w:szCs w:val="24"/>
          </w:rPr>
          <w:t>7</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DETERMINAÇÃO DO COEFICIENTE DE DEFLÚVIO (C)</w:t>
        </w:r>
        <w:r w:rsidR="004B74E8" w:rsidRPr="00437FD9">
          <w:rPr>
            <w:rFonts w:ascii="Century Gothic" w:hAnsi="Century Gothic"/>
            <w:b w:val="0"/>
            <w:noProof/>
            <w:webHidden/>
            <w:sz w:val="24"/>
            <w:szCs w:val="24"/>
          </w:rPr>
          <w:tab/>
        </w:r>
        <w:r w:rsidR="000810E0">
          <w:rPr>
            <w:rFonts w:ascii="Century Gothic" w:hAnsi="Century Gothic"/>
            <w:b w:val="0"/>
            <w:noProof/>
            <w:webHidden/>
            <w:sz w:val="24"/>
            <w:szCs w:val="24"/>
          </w:rPr>
          <w:t>9</w:t>
        </w:r>
      </w:hyperlink>
    </w:p>
    <w:p w14:paraId="5C006920" w14:textId="263CC205"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8" w:history="1">
        <w:r w:rsidR="004B74E8" w:rsidRPr="00437FD9">
          <w:rPr>
            <w:rStyle w:val="Hyperlink"/>
            <w:rFonts w:ascii="Century Gothic" w:hAnsi="Century Gothic"/>
            <w:b w:val="0"/>
            <w:noProof/>
            <w:sz w:val="24"/>
            <w:szCs w:val="24"/>
          </w:rPr>
          <w:t>8</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DETERMINAÇÃO DA VAZÃO DAS SUB-BACIAS (Q)</w:t>
        </w:r>
        <w:r w:rsidR="004B74E8" w:rsidRPr="00437FD9">
          <w:rPr>
            <w:rFonts w:ascii="Century Gothic" w:hAnsi="Century Gothic"/>
            <w:b w:val="0"/>
            <w:noProof/>
            <w:webHidden/>
            <w:sz w:val="24"/>
            <w:szCs w:val="24"/>
          </w:rPr>
          <w:tab/>
        </w:r>
        <w:r w:rsidR="000810E0">
          <w:rPr>
            <w:rFonts w:ascii="Century Gothic" w:hAnsi="Century Gothic"/>
            <w:b w:val="0"/>
            <w:noProof/>
            <w:webHidden/>
            <w:sz w:val="24"/>
            <w:szCs w:val="24"/>
          </w:rPr>
          <w:t>9</w:t>
        </w:r>
      </w:hyperlink>
    </w:p>
    <w:p w14:paraId="16CDD123" w14:textId="7298F017" w:rsidR="004B74E8" w:rsidRPr="00437FD9" w:rsidRDefault="00265C02" w:rsidP="004B74E8">
      <w:pPr>
        <w:pStyle w:val="Sumrio1"/>
        <w:tabs>
          <w:tab w:val="left" w:pos="480"/>
          <w:tab w:val="right" w:leader="dot" w:pos="9062"/>
        </w:tabs>
        <w:rPr>
          <w:rFonts w:ascii="Century Gothic" w:hAnsi="Century Gothic"/>
          <w:b w:val="0"/>
          <w:bCs w:val="0"/>
          <w:caps w:val="0"/>
          <w:noProof/>
          <w:sz w:val="24"/>
          <w:szCs w:val="24"/>
        </w:rPr>
      </w:pPr>
      <w:hyperlink w:anchor="_Toc512587489" w:history="1">
        <w:r w:rsidR="004B74E8" w:rsidRPr="00437FD9">
          <w:rPr>
            <w:rStyle w:val="Hyperlink"/>
            <w:rFonts w:ascii="Century Gothic" w:hAnsi="Century Gothic"/>
            <w:b w:val="0"/>
            <w:noProof/>
            <w:sz w:val="24"/>
            <w:szCs w:val="24"/>
          </w:rPr>
          <w:t>9</w:t>
        </w:r>
        <w:r w:rsidR="004B74E8" w:rsidRPr="00437FD9">
          <w:rPr>
            <w:rFonts w:ascii="Century Gothic" w:hAnsi="Century Gothic"/>
            <w:b w:val="0"/>
            <w:bCs w:val="0"/>
            <w:caps w:val="0"/>
            <w:noProof/>
            <w:sz w:val="24"/>
            <w:szCs w:val="24"/>
          </w:rPr>
          <w:tab/>
        </w:r>
        <w:r w:rsidR="004B74E8" w:rsidRPr="00437FD9">
          <w:rPr>
            <w:rStyle w:val="Hyperlink"/>
            <w:rFonts w:ascii="Century Gothic" w:hAnsi="Century Gothic"/>
            <w:b w:val="0"/>
            <w:noProof/>
            <w:sz w:val="24"/>
            <w:szCs w:val="24"/>
          </w:rPr>
          <w:t>DIMENSIONAMENTO DA DRENAGEM PROFUNDA</w:t>
        </w:r>
        <w:r w:rsidR="004B74E8" w:rsidRPr="00437FD9">
          <w:rPr>
            <w:rFonts w:ascii="Century Gothic" w:hAnsi="Century Gothic"/>
            <w:b w:val="0"/>
            <w:noProof/>
            <w:webHidden/>
            <w:sz w:val="24"/>
            <w:szCs w:val="24"/>
          </w:rPr>
          <w:tab/>
        </w:r>
        <w:r w:rsidR="000810E0">
          <w:rPr>
            <w:rFonts w:ascii="Century Gothic" w:hAnsi="Century Gothic"/>
            <w:b w:val="0"/>
            <w:noProof/>
            <w:webHidden/>
            <w:sz w:val="24"/>
            <w:szCs w:val="24"/>
          </w:rPr>
          <w:t>10</w:t>
        </w:r>
      </w:hyperlink>
    </w:p>
    <w:p w14:paraId="35AC5916" w14:textId="288E99C0" w:rsidR="004B74E8" w:rsidRPr="000810E0" w:rsidRDefault="00265C02" w:rsidP="000810E0">
      <w:pPr>
        <w:pStyle w:val="Sumrio1"/>
        <w:tabs>
          <w:tab w:val="left" w:pos="480"/>
          <w:tab w:val="right" w:leader="dot" w:pos="9062"/>
        </w:tabs>
        <w:rPr>
          <w:rFonts w:ascii="Century Gothic" w:hAnsi="Century Gothic"/>
          <w:b w:val="0"/>
          <w:bCs w:val="0"/>
          <w:caps w:val="0"/>
          <w:noProof/>
          <w:sz w:val="24"/>
          <w:szCs w:val="24"/>
        </w:rPr>
      </w:pPr>
      <w:hyperlink w:anchor="_Toc512587495" w:history="1">
        <w:r w:rsidR="004B74E8" w:rsidRPr="00437FD9">
          <w:rPr>
            <w:rStyle w:val="Hyperlink"/>
            <w:rFonts w:ascii="Century Gothic" w:hAnsi="Century Gothic"/>
            <w:b w:val="0"/>
            <w:noProof/>
            <w:sz w:val="24"/>
            <w:szCs w:val="24"/>
          </w:rPr>
          <w:t>1</w:t>
        </w:r>
        <w:r w:rsidR="004C37F1">
          <w:rPr>
            <w:rStyle w:val="Hyperlink"/>
            <w:rFonts w:ascii="Century Gothic" w:hAnsi="Century Gothic"/>
            <w:b w:val="0"/>
            <w:noProof/>
            <w:sz w:val="24"/>
            <w:szCs w:val="24"/>
          </w:rPr>
          <w:t>0</w:t>
        </w:r>
        <w:r w:rsidR="004B74E8" w:rsidRPr="00437FD9">
          <w:rPr>
            <w:rFonts w:ascii="Century Gothic" w:hAnsi="Century Gothic"/>
            <w:b w:val="0"/>
            <w:bCs w:val="0"/>
            <w:caps w:val="0"/>
            <w:noProof/>
            <w:sz w:val="24"/>
            <w:szCs w:val="24"/>
          </w:rPr>
          <w:tab/>
        </w:r>
        <w:r w:rsidR="000810E0">
          <w:rPr>
            <w:rFonts w:ascii="Century Gothic" w:hAnsi="Century Gothic"/>
            <w:b w:val="0"/>
            <w:bCs w:val="0"/>
            <w:caps w:val="0"/>
            <w:noProof/>
            <w:sz w:val="24"/>
            <w:szCs w:val="24"/>
          </w:rPr>
          <w:t>CONCLUSÃO</w:t>
        </w:r>
        <w:r w:rsidR="004B74E8" w:rsidRPr="00437FD9">
          <w:rPr>
            <w:rFonts w:ascii="Century Gothic" w:hAnsi="Century Gothic"/>
            <w:b w:val="0"/>
            <w:noProof/>
            <w:webHidden/>
            <w:sz w:val="24"/>
            <w:szCs w:val="24"/>
          </w:rPr>
          <w:tab/>
        </w:r>
      </w:hyperlink>
      <w:r w:rsidR="008B00F5">
        <w:rPr>
          <w:rFonts w:ascii="Century Gothic" w:hAnsi="Century Gothic"/>
          <w:b w:val="0"/>
          <w:noProof/>
          <w:sz w:val="24"/>
          <w:szCs w:val="24"/>
        </w:rPr>
        <w:t>11</w:t>
      </w:r>
    </w:p>
    <w:p w14:paraId="2FE264BB" w14:textId="77777777" w:rsidR="004B74E8" w:rsidRDefault="004B74E8" w:rsidP="004B74E8">
      <w:r w:rsidRPr="00437FD9">
        <w:rPr>
          <w:rFonts w:ascii="Century Gothic" w:hAnsi="Century Gothic"/>
          <w:bCs/>
        </w:rPr>
        <w:fldChar w:fldCharType="end"/>
      </w:r>
    </w:p>
    <w:p w14:paraId="2A9322B4" w14:textId="222E9DF2" w:rsidR="004B74E8" w:rsidRDefault="004B74E8"/>
    <w:p w14:paraId="716E1BBC" w14:textId="425DAF6C" w:rsidR="004B74E8" w:rsidRDefault="004B74E8"/>
    <w:p w14:paraId="1F1FA4C4" w14:textId="1C00C793" w:rsidR="004C37F1" w:rsidRDefault="004C37F1"/>
    <w:p w14:paraId="64F51A1B" w14:textId="29F7777E" w:rsidR="004C37F1" w:rsidRDefault="004C37F1"/>
    <w:p w14:paraId="15AFF604" w14:textId="1A7DB7BF" w:rsidR="004C37F1" w:rsidRDefault="004C37F1"/>
    <w:p w14:paraId="63FEC804" w14:textId="404C330B" w:rsidR="004C37F1" w:rsidRDefault="004C37F1"/>
    <w:p w14:paraId="464F14EC" w14:textId="62E27919" w:rsidR="004C37F1" w:rsidRDefault="004C37F1"/>
    <w:p w14:paraId="254CAC58" w14:textId="097C73E7" w:rsidR="004C37F1" w:rsidRDefault="004C37F1"/>
    <w:p w14:paraId="067726C9" w14:textId="77777777" w:rsidR="004C37F1" w:rsidRDefault="004C37F1"/>
    <w:p w14:paraId="147DA98F" w14:textId="33DE976F" w:rsidR="004B74E8" w:rsidRDefault="004B74E8"/>
    <w:p w14:paraId="7D6457E9" w14:textId="0D8D76A4" w:rsidR="004B74E8" w:rsidRDefault="004B74E8"/>
    <w:p w14:paraId="070D21C3" w14:textId="1DD4E173" w:rsidR="004B74E8" w:rsidRDefault="004B74E8"/>
    <w:p w14:paraId="0AD9C7AE" w14:textId="5FCE1BF3" w:rsidR="004B74E8" w:rsidRDefault="004B74E8"/>
    <w:p w14:paraId="01132CE5" w14:textId="57AE0B15" w:rsidR="004B74E8" w:rsidRDefault="004B74E8"/>
    <w:p w14:paraId="4AEBFFD1" w14:textId="5AC1DC67" w:rsidR="004B74E8" w:rsidRDefault="004B74E8"/>
    <w:p w14:paraId="5A312F56" w14:textId="2BF1E0DE" w:rsidR="004B74E8" w:rsidRDefault="004B74E8"/>
    <w:p w14:paraId="794C6A54" w14:textId="039815E0" w:rsidR="004B74E8" w:rsidRDefault="004B74E8"/>
    <w:p w14:paraId="7C8BE180" w14:textId="1D56F55F" w:rsidR="004B74E8" w:rsidRDefault="004B74E8"/>
    <w:p w14:paraId="2C0FF962" w14:textId="7BDEDD18" w:rsidR="004B74E8" w:rsidRDefault="004B74E8"/>
    <w:p w14:paraId="2FD4E046" w14:textId="03E2E9F6" w:rsidR="004B74E8" w:rsidRDefault="004B74E8"/>
    <w:p w14:paraId="33363B17" w14:textId="4285A817" w:rsidR="000810E0" w:rsidRDefault="000810E0"/>
    <w:p w14:paraId="1C8E3FD1" w14:textId="1832F704" w:rsidR="000810E0" w:rsidRDefault="000810E0"/>
    <w:p w14:paraId="763B0FDE" w14:textId="52DCB96C" w:rsidR="000810E0" w:rsidRDefault="000810E0"/>
    <w:p w14:paraId="78C25526" w14:textId="524988BE" w:rsidR="000810E0" w:rsidRDefault="000810E0"/>
    <w:p w14:paraId="6A0FB743" w14:textId="77F68829" w:rsidR="000810E0" w:rsidRDefault="000810E0"/>
    <w:p w14:paraId="47D292A4" w14:textId="74508041" w:rsidR="000810E0" w:rsidRDefault="000810E0"/>
    <w:p w14:paraId="4F554648" w14:textId="15761DFD" w:rsidR="000810E0" w:rsidRDefault="000810E0"/>
    <w:p w14:paraId="6F69209D" w14:textId="2F151F99" w:rsidR="000810E0" w:rsidRDefault="000810E0"/>
    <w:p w14:paraId="5869EE19" w14:textId="77777777" w:rsidR="000810E0" w:rsidRDefault="000810E0"/>
    <w:p w14:paraId="3FCEF172" w14:textId="01118AA5" w:rsidR="004B74E8" w:rsidRDefault="004B74E8"/>
    <w:p w14:paraId="19008275" w14:textId="257ACAD5" w:rsidR="004B74E8" w:rsidRDefault="004B74E8"/>
    <w:p w14:paraId="72C40559" w14:textId="650E1B78" w:rsidR="001D4AEC" w:rsidRDefault="001D4AEC"/>
    <w:p w14:paraId="6940B969" w14:textId="77777777" w:rsidR="001D4AEC" w:rsidRDefault="001D4AEC"/>
    <w:p w14:paraId="14B9FDE0" w14:textId="77777777" w:rsidR="004B74E8" w:rsidRPr="006212DA" w:rsidRDefault="004B74E8" w:rsidP="004B74E8">
      <w:pPr>
        <w:pStyle w:val="Ttulo1"/>
        <w:keepLines w:val="0"/>
        <w:widowControl/>
        <w:numPr>
          <w:ilvl w:val="0"/>
          <w:numId w:val="5"/>
        </w:numPr>
        <w:autoSpaceDE/>
        <w:autoSpaceDN/>
        <w:spacing w:before="0"/>
        <w:rPr>
          <w:rFonts w:ascii="Century Gothic" w:hAnsi="Century Gothic"/>
          <w:sz w:val="24"/>
        </w:rPr>
      </w:pPr>
      <w:bookmarkStart w:id="3" w:name="_Toc512587431"/>
      <w:bookmarkStart w:id="4" w:name="_Toc512587481"/>
      <w:r w:rsidRPr="006212DA">
        <w:rPr>
          <w:rFonts w:ascii="Century Gothic" w:hAnsi="Century Gothic"/>
          <w:sz w:val="24"/>
        </w:rPr>
        <w:t>INTRODUÇÃO</w:t>
      </w:r>
      <w:bookmarkEnd w:id="3"/>
      <w:bookmarkEnd w:id="4"/>
    </w:p>
    <w:p w14:paraId="3E4D368B" w14:textId="77777777" w:rsidR="004B74E8" w:rsidRPr="000B1C3D" w:rsidRDefault="004B74E8" w:rsidP="004B74E8">
      <w:pPr>
        <w:spacing w:after="160" w:line="276" w:lineRule="auto"/>
        <w:jc w:val="both"/>
        <w:rPr>
          <w:rFonts w:ascii="Century Gothic" w:hAnsi="Century Gothic"/>
        </w:rPr>
      </w:pPr>
    </w:p>
    <w:p w14:paraId="333246DE" w14:textId="1B92B7DE" w:rsidR="004B74E8" w:rsidRPr="000B1C3D" w:rsidRDefault="004B74E8" w:rsidP="004B74E8">
      <w:pPr>
        <w:spacing w:after="160" w:line="276" w:lineRule="auto"/>
        <w:jc w:val="both"/>
        <w:rPr>
          <w:rFonts w:ascii="Century Gothic" w:hAnsi="Century Gothic"/>
        </w:rPr>
      </w:pPr>
      <w:r w:rsidRPr="000B1C3D">
        <w:rPr>
          <w:rFonts w:ascii="Century Gothic" w:hAnsi="Century Gothic"/>
        </w:rPr>
        <w:t>Os estudos hidrológicos foram desenvolvidos com o objetivo de prover os elementos básicos necessários à caracterização pluviométrica da região do projeto, estabelecendo as correlações precipitação-escoamento, visando assim, o adequado dimensionamento do sistema de drenagem d</w:t>
      </w:r>
      <w:r>
        <w:rPr>
          <w:rFonts w:ascii="Century Gothic" w:hAnsi="Century Gothic"/>
        </w:rPr>
        <w:t>e diversas ruas do município de Reduto/MG</w:t>
      </w:r>
      <w:r w:rsidRPr="00992328">
        <w:rPr>
          <w:rFonts w:ascii="Century Gothic" w:hAnsi="Century Gothic"/>
        </w:rPr>
        <w:t>.</w:t>
      </w:r>
    </w:p>
    <w:p w14:paraId="2AD57A5B" w14:textId="77777777" w:rsidR="004B74E8" w:rsidRPr="000B1C3D" w:rsidRDefault="004B74E8" w:rsidP="004B74E8">
      <w:pPr>
        <w:spacing w:after="160" w:line="276" w:lineRule="auto"/>
        <w:jc w:val="both"/>
        <w:rPr>
          <w:rFonts w:ascii="Century Gothic" w:hAnsi="Century Gothic"/>
        </w:rPr>
      </w:pPr>
      <w:r w:rsidRPr="000B1C3D">
        <w:rPr>
          <w:rFonts w:ascii="Century Gothic" w:hAnsi="Century Gothic"/>
        </w:rPr>
        <w:t>Os estudos desenvolvidos englobaram as seguintes etapas:</w:t>
      </w:r>
    </w:p>
    <w:p w14:paraId="5AC3C861" w14:textId="77777777" w:rsidR="004B74E8" w:rsidRPr="000B1C3D" w:rsidRDefault="004B74E8" w:rsidP="004B74E8">
      <w:pPr>
        <w:widowControl/>
        <w:numPr>
          <w:ilvl w:val="0"/>
          <w:numId w:val="1"/>
        </w:numPr>
        <w:autoSpaceDE/>
        <w:autoSpaceDN/>
        <w:spacing w:after="160" w:line="276" w:lineRule="auto"/>
        <w:ind w:left="0" w:firstLine="0"/>
        <w:jc w:val="both"/>
        <w:rPr>
          <w:rFonts w:ascii="Century Gothic" w:hAnsi="Century Gothic"/>
        </w:rPr>
      </w:pPr>
      <w:r w:rsidRPr="000B1C3D">
        <w:rPr>
          <w:rFonts w:ascii="Century Gothic" w:hAnsi="Century Gothic"/>
        </w:rPr>
        <w:t>Coleta e análise de dados;</w:t>
      </w:r>
    </w:p>
    <w:p w14:paraId="23EB0A7B" w14:textId="77777777" w:rsidR="004B74E8" w:rsidRPr="000B1C3D" w:rsidRDefault="004B74E8" w:rsidP="004B74E8">
      <w:pPr>
        <w:widowControl/>
        <w:numPr>
          <w:ilvl w:val="0"/>
          <w:numId w:val="1"/>
        </w:numPr>
        <w:autoSpaceDE/>
        <w:autoSpaceDN/>
        <w:spacing w:after="160" w:line="276" w:lineRule="auto"/>
        <w:ind w:left="0" w:firstLine="0"/>
        <w:jc w:val="both"/>
        <w:rPr>
          <w:rFonts w:ascii="Century Gothic" w:hAnsi="Century Gothic"/>
        </w:rPr>
      </w:pPr>
      <w:r w:rsidRPr="000B1C3D">
        <w:rPr>
          <w:rFonts w:ascii="Century Gothic" w:hAnsi="Century Gothic"/>
        </w:rPr>
        <w:t>Caracterização pluviométrica da área do projeto;</w:t>
      </w:r>
    </w:p>
    <w:p w14:paraId="0AFDD0FA" w14:textId="6F34416A" w:rsidR="004B74E8" w:rsidRDefault="004B74E8" w:rsidP="004B74E8">
      <w:pPr>
        <w:widowControl/>
        <w:numPr>
          <w:ilvl w:val="0"/>
          <w:numId w:val="1"/>
        </w:numPr>
        <w:autoSpaceDE/>
        <w:autoSpaceDN/>
        <w:spacing w:after="160" w:line="276" w:lineRule="auto"/>
        <w:ind w:left="0" w:firstLine="0"/>
        <w:jc w:val="both"/>
        <w:rPr>
          <w:rFonts w:ascii="Century Gothic" w:hAnsi="Century Gothic"/>
        </w:rPr>
      </w:pPr>
      <w:r w:rsidRPr="000B1C3D">
        <w:rPr>
          <w:rFonts w:ascii="Century Gothic" w:hAnsi="Century Gothic"/>
        </w:rPr>
        <w:t>Determinação da</w:t>
      </w:r>
      <w:r>
        <w:rPr>
          <w:rFonts w:ascii="Century Gothic" w:hAnsi="Century Gothic"/>
        </w:rPr>
        <w:t>s</w:t>
      </w:r>
      <w:r w:rsidRPr="000B1C3D">
        <w:rPr>
          <w:rFonts w:ascii="Century Gothic" w:hAnsi="Century Gothic"/>
        </w:rPr>
        <w:t xml:space="preserve"> </w:t>
      </w:r>
      <w:r>
        <w:rPr>
          <w:rFonts w:ascii="Century Gothic" w:hAnsi="Century Gothic"/>
        </w:rPr>
        <w:t>vazões</w:t>
      </w:r>
      <w:r w:rsidRPr="000B1C3D">
        <w:rPr>
          <w:rFonts w:ascii="Century Gothic" w:hAnsi="Century Gothic"/>
        </w:rPr>
        <w:t xml:space="preserve"> </w:t>
      </w:r>
      <w:r>
        <w:rPr>
          <w:rFonts w:ascii="Century Gothic" w:hAnsi="Century Gothic"/>
        </w:rPr>
        <w:t>de contribuição das sub-bacias;</w:t>
      </w:r>
    </w:p>
    <w:p w14:paraId="4646B474" w14:textId="77777777" w:rsidR="004B74E8" w:rsidRPr="00175234" w:rsidRDefault="004B74E8" w:rsidP="004B74E8">
      <w:pPr>
        <w:widowControl/>
        <w:numPr>
          <w:ilvl w:val="0"/>
          <w:numId w:val="1"/>
        </w:numPr>
        <w:autoSpaceDE/>
        <w:autoSpaceDN/>
        <w:spacing w:after="160" w:line="276" w:lineRule="auto"/>
        <w:ind w:left="0" w:firstLine="0"/>
        <w:jc w:val="both"/>
        <w:rPr>
          <w:rFonts w:ascii="Century Gothic" w:hAnsi="Century Gothic"/>
        </w:rPr>
      </w:pPr>
      <w:r>
        <w:rPr>
          <w:rFonts w:ascii="Century Gothic" w:hAnsi="Century Gothic"/>
        </w:rPr>
        <w:t>Dimensionamento da drenagem profunda.</w:t>
      </w:r>
    </w:p>
    <w:p w14:paraId="2185915F" w14:textId="77777777" w:rsidR="004B74E8" w:rsidRPr="000B1C3D" w:rsidRDefault="004B74E8" w:rsidP="004B74E8">
      <w:pPr>
        <w:spacing w:after="160" w:line="276" w:lineRule="auto"/>
        <w:jc w:val="both"/>
        <w:rPr>
          <w:rFonts w:ascii="Century Gothic" w:hAnsi="Century Gothic"/>
        </w:rPr>
      </w:pPr>
    </w:p>
    <w:p w14:paraId="1C26AB14" w14:textId="77777777" w:rsidR="004B74E8" w:rsidRPr="006212DA" w:rsidRDefault="004B74E8" w:rsidP="004B74E8">
      <w:pPr>
        <w:pStyle w:val="Ttulo1"/>
        <w:keepLines w:val="0"/>
        <w:widowControl/>
        <w:numPr>
          <w:ilvl w:val="0"/>
          <w:numId w:val="5"/>
        </w:numPr>
        <w:autoSpaceDE/>
        <w:autoSpaceDN/>
        <w:spacing w:before="0"/>
        <w:rPr>
          <w:rFonts w:ascii="Century Gothic" w:hAnsi="Century Gothic"/>
          <w:sz w:val="24"/>
        </w:rPr>
      </w:pPr>
      <w:bookmarkStart w:id="5" w:name="_Toc512587432"/>
      <w:bookmarkStart w:id="6" w:name="_Toc512587482"/>
      <w:r w:rsidRPr="006212DA">
        <w:rPr>
          <w:rFonts w:ascii="Century Gothic" w:hAnsi="Century Gothic"/>
          <w:sz w:val="24"/>
        </w:rPr>
        <w:t>COLETA DE DADOS</w:t>
      </w:r>
      <w:bookmarkEnd w:id="5"/>
      <w:bookmarkEnd w:id="6"/>
    </w:p>
    <w:p w14:paraId="127DCF46" w14:textId="77777777" w:rsidR="004B74E8" w:rsidRPr="000B1C3D" w:rsidRDefault="004B74E8" w:rsidP="004B74E8">
      <w:pPr>
        <w:spacing w:after="160" w:line="276" w:lineRule="auto"/>
        <w:jc w:val="both"/>
        <w:rPr>
          <w:rFonts w:ascii="Century Gothic" w:hAnsi="Century Gothic"/>
        </w:rPr>
      </w:pPr>
    </w:p>
    <w:p w14:paraId="7F855BF6" w14:textId="77777777" w:rsidR="004B74E8" w:rsidRPr="000B1C3D" w:rsidRDefault="004B74E8" w:rsidP="004B74E8">
      <w:pPr>
        <w:numPr>
          <w:ilvl w:val="12"/>
          <w:numId w:val="0"/>
        </w:numPr>
        <w:spacing w:after="160" w:line="276" w:lineRule="auto"/>
        <w:jc w:val="both"/>
        <w:rPr>
          <w:rFonts w:ascii="Century Gothic" w:hAnsi="Century Gothic"/>
        </w:rPr>
      </w:pPr>
      <w:r w:rsidRPr="000B1C3D">
        <w:rPr>
          <w:rFonts w:ascii="Century Gothic" w:hAnsi="Century Gothic"/>
        </w:rPr>
        <w:t>O desenvolvimento de estudos hidrológicos para qualquer finalidade envolve a pesquisa e coleta de dados básicos, principalmente, estudos existentes, informações cartográficas, informações pluviométricas e observações de campo.</w:t>
      </w:r>
    </w:p>
    <w:p w14:paraId="3A25DAAA" w14:textId="77777777" w:rsidR="004B74E8" w:rsidRPr="000B1C3D" w:rsidRDefault="004B74E8" w:rsidP="004B74E8">
      <w:pPr>
        <w:numPr>
          <w:ilvl w:val="12"/>
          <w:numId w:val="0"/>
        </w:numPr>
        <w:spacing w:after="160" w:line="276" w:lineRule="auto"/>
        <w:jc w:val="both"/>
        <w:rPr>
          <w:rFonts w:ascii="Century Gothic" w:hAnsi="Century Gothic"/>
        </w:rPr>
      </w:pPr>
      <w:r w:rsidRPr="000B1C3D">
        <w:rPr>
          <w:rFonts w:ascii="Century Gothic" w:hAnsi="Century Gothic"/>
        </w:rPr>
        <w:t>As informações cartográficas são importantes na caracterização morfométrica das bacias hidrográficas em estudo.</w:t>
      </w:r>
    </w:p>
    <w:p w14:paraId="59426D9E" w14:textId="77777777" w:rsidR="004B74E8" w:rsidRPr="000B1C3D" w:rsidRDefault="004B74E8" w:rsidP="004B74E8">
      <w:pPr>
        <w:numPr>
          <w:ilvl w:val="12"/>
          <w:numId w:val="0"/>
        </w:numPr>
        <w:spacing w:after="160" w:line="276" w:lineRule="auto"/>
        <w:jc w:val="both"/>
        <w:rPr>
          <w:rFonts w:ascii="Century Gothic" w:hAnsi="Century Gothic"/>
        </w:rPr>
      </w:pPr>
      <w:r w:rsidRPr="000B1C3D">
        <w:rPr>
          <w:rFonts w:ascii="Century Gothic" w:hAnsi="Century Gothic"/>
        </w:rPr>
        <w:t>A análise dos dados pluviométricos ou pluviográficos permite a definição do modelo de chuvas representativo da região do projeto.</w:t>
      </w:r>
    </w:p>
    <w:p w14:paraId="647439A3" w14:textId="77777777" w:rsidR="004B74E8" w:rsidRPr="000B1C3D" w:rsidRDefault="004B74E8" w:rsidP="004B74E8">
      <w:pPr>
        <w:numPr>
          <w:ilvl w:val="12"/>
          <w:numId w:val="0"/>
        </w:numPr>
        <w:spacing w:after="160" w:line="276" w:lineRule="auto"/>
        <w:jc w:val="both"/>
        <w:rPr>
          <w:rFonts w:ascii="Century Gothic" w:hAnsi="Century Gothic"/>
        </w:rPr>
      </w:pPr>
      <w:r w:rsidRPr="000B1C3D">
        <w:rPr>
          <w:rFonts w:ascii="Century Gothic" w:hAnsi="Century Gothic"/>
        </w:rPr>
        <w:t>As observações de campo possibilitam a estimativa de parâmetros relativos ao solo, tipo de cobertura vegetal, determinação de percentagens de áreas permeáveis e impermeáveis, além de permitir a verificação "in loco" das condições de funcionamento de eventuais estruturas hidráulicas existentes na área.</w:t>
      </w:r>
    </w:p>
    <w:p w14:paraId="38C323B4" w14:textId="77777777" w:rsidR="006E6F11" w:rsidRDefault="006E6F11" w:rsidP="004B74E8">
      <w:pPr>
        <w:numPr>
          <w:ilvl w:val="12"/>
          <w:numId w:val="0"/>
        </w:numPr>
        <w:spacing w:after="160" w:line="276" w:lineRule="auto"/>
        <w:jc w:val="both"/>
        <w:rPr>
          <w:rFonts w:ascii="Century Gothic" w:hAnsi="Century Gothic"/>
        </w:rPr>
      </w:pPr>
    </w:p>
    <w:p w14:paraId="1E0FCC16" w14:textId="77777777" w:rsidR="006E6F11" w:rsidRDefault="006E6F11" w:rsidP="004B74E8">
      <w:pPr>
        <w:numPr>
          <w:ilvl w:val="12"/>
          <w:numId w:val="0"/>
        </w:numPr>
        <w:spacing w:after="160" w:line="276" w:lineRule="auto"/>
        <w:jc w:val="both"/>
        <w:rPr>
          <w:rFonts w:ascii="Century Gothic" w:hAnsi="Century Gothic"/>
        </w:rPr>
      </w:pPr>
    </w:p>
    <w:p w14:paraId="49FC230C" w14:textId="77777777" w:rsidR="006E6F11" w:rsidRDefault="006E6F11" w:rsidP="004B74E8">
      <w:pPr>
        <w:numPr>
          <w:ilvl w:val="12"/>
          <w:numId w:val="0"/>
        </w:numPr>
        <w:spacing w:after="160" w:line="276" w:lineRule="auto"/>
        <w:jc w:val="both"/>
        <w:rPr>
          <w:rFonts w:ascii="Century Gothic" w:hAnsi="Century Gothic"/>
        </w:rPr>
      </w:pPr>
    </w:p>
    <w:p w14:paraId="76159C7B" w14:textId="77777777" w:rsidR="006E6F11" w:rsidRDefault="006E6F11" w:rsidP="004B74E8">
      <w:pPr>
        <w:numPr>
          <w:ilvl w:val="12"/>
          <w:numId w:val="0"/>
        </w:numPr>
        <w:spacing w:after="160" w:line="276" w:lineRule="auto"/>
        <w:jc w:val="both"/>
        <w:rPr>
          <w:rFonts w:ascii="Century Gothic" w:hAnsi="Century Gothic"/>
        </w:rPr>
      </w:pPr>
    </w:p>
    <w:p w14:paraId="2D877A01" w14:textId="77777777" w:rsidR="006E6F11" w:rsidRDefault="006E6F11" w:rsidP="004B74E8">
      <w:pPr>
        <w:numPr>
          <w:ilvl w:val="12"/>
          <w:numId w:val="0"/>
        </w:numPr>
        <w:spacing w:after="160" w:line="276" w:lineRule="auto"/>
        <w:jc w:val="both"/>
        <w:rPr>
          <w:rFonts w:ascii="Century Gothic" w:hAnsi="Century Gothic"/>
        </w:rPr>
      </w:pPr>
    </w:p>
    <w:p w14:paraId="27A3020A" w14:textId="77777777" w:rsidR="006E6F11" w:rsidRDefault="006E6F11" w:rsidP="004B74E8">
      <w:pPr>
        <w:numPr>
          <w:ilvl w:val="12"/>
          <w:numId w:val="0"/>
        </w:numPr>
        <w:spacing w:after="160" w:line="276" w:lineRule="auto"/>
        <w:jc w:val="both"/>
        <w:rPr>
          <w:rFonts w:ascii="Century Gothic" w:hAnsi="Century Gothic"/>
        </w:rPr>
      </w:pPr>
    </w:p>
    <w:p w14:paraId="59D409FD" w14:textId="416054D3" w:rsidR="004B74E8" w:rsidRPr="000B1C3D" w:rsidRDefault="004B74E8" w:rsidP="004B74E8">
      <w:pPr>
        <w:numPr>
          <w:ilvl w:val="12"/>
          <w:numId w:val="0"/>
        </w:numPr>
        <w:spacing w:after="160" w:line="276" w:lineRule="auto"/>
        <w:jc w:val="both"/>
        <w:rPr>
          <w:rFonts w:ascii="Century Gothic" w:hAnsi="Century Gothic"/>
        </w:rPr>
      </w:pPr>
      <w:r w:rsidRPr="000B1C3D">
        <w:rPr>
          <w:rFonts w:ascii="Century Gothic" w:hAnsi="Century Gothic"/>
        </w:rPr>
        <w:t>Os elementos básicos obtidos, utilizados no desenvolvimento desse estudo são:</w:t>
      </w:r>
    </w:p>
    <w:p w14:paraId="17DD8594" w14:textId="0532890E" w:rsidR="004B74E8" w:rsidRPr="000B1C3D" w:rsidRDefault="004B74E8" w:rsidP="004B74E8">
      <w:pPr>
        <w:widowControl/>
        <w:numPr>
          <w:ilvl w:val="0"/>
          <w:numId w:val="2"/>
        </w:numPr>
        <w:autoSpaceDE/>
        <w:autoSpaceDN/>
        <w:spacing w:after="160" w:line="276" w:lineRule="auto"/>
        <w:jc w:val="both"/>
        <w:rPr>
          <w:rFonts w:ascii="Century Gothic" w:hAnsi="Century Gothic"/>
        </w:rPr>
      </w:pPr>
      <w:r w:rsidRPr="000B1C3D">
        <w:rPr>
          <w:rFonts w:ascii="Century Gothic" w:hAnsi="Century Gothic"/>
        </w:rPr>
        <w:t>Equação de chuva utilizando a formulação desenvolvida pela Universidade Federal de Viçosa para a COPASA em 2001, e os parâmetros utilizando o software Plúvio 2.1, também desenvolvido pela Universidade Federal de Viçosa.</w:t>
      </w:r>
    </w:p>
    <w:p w14:paraId="0FCF1ECE" w14:textId="2DD0C3D5" w:rsidR="004B74E8" w:rsidRDefault="00A36282" w:rsidP="00A36282">
      <w:pPr>
        <w:jc w:val="center"/>
      </w:pPr>
      <w:r>
        <w:rPr>
          <w:noProof/>
        </w:rPr>
        <w:drawing>
          <wp:inline distT="0" distB="0" distL="0" distR="0" wp14:anchorId="7C1B86F1" wp14:editId="192B66D0">
            <wp:extent cx="4425351" cy="4183969"/>
            <wp:effectExtent l="0" t="0" r="0" b="762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42646" cy="4200320"/>
                    </a:xfrm>
                    <a:prstGeom prst="rect">
                      <a:avLst/>
                    </a:prstGeom>
                  </pic:spPr>
                </pic:pic>
              </a:graphicData>
            </a:graphic>
          </wp:inline>
        </w:drawing>
      </w:r>
    </w:p>
    <w:p w14:paraId="59F52AA5" w14:textId="77777777" w:rsidR="00A36282" w:rsidRPr="00C23667" w:rsidRDefault="00A36282" w:rsidP="00A36282">
      <w:pPr>
        <w:pStyle w:val="Recuodecorpodetexto"/>
        <w:spacing w:after="160" w:line="276" w:lineRule="auto"/>
        <w:jc w:val="center"/>
        <w:rPr>
          <w:rFonts w:ascii="Century Gothic" w:hAnsi="Century Gothic"/>
          <w:sz w:val="20"/>
          <w:szCs w:val="20"/>
          <w:lang w:val="pt-BR" w:eastAsia="pt-BR"/>
        </w:rPr>
      </w:pPr>
      <w:r w:rsidRPr="00C23667">
        <w:rPr>
          <w:rFonts w:ascii="Century Gothic" w:hAnsi="Century Gothic"/>
          <w:sz w:val="20"/>
          <w:szCs w:val="20"/>
          <w:lang w:val="pt-BR" w:eastAsia="pt-BR"/>
        </w:rPr>
        <w:t xml:space="preserve">Figura 1- Mapa de indicação da área de projeto, fornecido pelo </w:t>
      </w:r>
      <w:proofErr w:type="spellStart"/>
      <w:r w:rsidRPr="00C23667">
        <w:rPr>
          <w:rFonts w:ascii="Century Gothic" w:hAnsi="Century Gothic"/>
          <w:sz w:val="20"/>
          <w:szCs w:val="20"/>
          <w:lang w:val="pt-BR" w:eastAsia="pt-BR"/>
        </w:rPr>
        <w:t>Plúvio</w:t>
      </w:r>
      <w:proofErr w:type="spellEnd"/>
      <w:r w:rsidRPr="00C23667">
        <w:rPr>
          <w:rFonts w:ascii="Century Gothic" w:hAnsi="Century Gothic"/>
          <w:sz w:val="20"/>
          <w:szCs w:val="20"/>
          <w:lang w:val="pt-BR" w:eastAsia="pt-BR"/>
        </w:rPr>
        <w:t xml:space="preserve"> 2.1</w:t>
      </w:r>
    </w:p>
    <w:p w14:paraId="2D71F181" w14:textId="77777777" w:rsidR="00A36282" w:rsidRPr="000B1C3D" w:rsidRDefault="00A36282" w:rsidP="00A36282">
      <w:pPr>
        <w:spacing w:after="160" w:line="276" w:lineRule="auto"/>
        <w:jc w:val="both"/>
        <w:rPr>
          <w:rFonts w:ascii="Century Gothic" w:hAnsi="Century Gothic"/>
        </w:rPr>
      </w:pPr>
    </w:p>
    <w:p w14:paraId="074ABB7B" w14:textId="77777777" w:rsidR="00A36282" w:rsidRPr="006212DA" w:rsidRDefault="00A36282" w:rsidP="00A36282">
      <w:pPr>
        <w:pStyle w:val="Ttulo1"/>
        <w:keepLines w:val="0"/>
        <w:widowControl/>
        <w:numPr>
          <w:ilvl w:val="0"/>
          <w:numId w:val="5"/>
        </w:numPr>
        <w:autoSpaceDE/>
        <w:autoSpaceDN/>
        <w:spacing w:before="0"/>
        <w:rPr>
          <w:rFonts w:ascii="Century Gothic" w:hAnsi="Century Gothic"/>
          <w:sz w:val="24"/>
        </w:rPr>
      </w:pPr>
      <w:bookmarkStart w:id="7" w:name="_Toc512587433"/>
      <w:bookmarkStart w:id="8" w:name="_Toc512587483"/>
      <w:r w:rsidRPr="006212DA">
        <w:rPr>
          <w:rFonts w:ascii="Century Gothic" w:hAnsi="Century Gothic"/>
          <w:sz w:val="24"/>
        </w:rPr>
        <w:t>DETERMINAÇÃO DO PERÍODO DE RECORRÊNCIA (T)</w:t>
      </w:r>
      <w:bookmarkEnd w:id="7"/>
      <w:bookmarkEnd w:id="8"/>
    </w:p>
    <w:p w14:paraId="59071A73" w14:textId="77777777" w:rsidR="00A36282" w:rsidRPr="000B1C3D" w:rsidRDefault="00A36282" w:rsidP="00A36282">
      <w:pPr>
        <w:tabs>
          <w:tab w:val="left" w:pos="8220"/>
        </w:tabs>
        <w:spacing w:after="160" w:line="276" w:lineRule="auto"/>
        <w:jc w:val="both"/>
        <w:rPr>
          <w:rFonts w:ascii="Century Gothic" w:hAnsi="Century Gothic"/>
        </w:rPr>
      </w:pPr>
      <w:r w:rsidRPr="000B1C3D">
        <w:rPr>
          <w:rFonts w:ascii="Century Gothic" w:hAnsi="Century Gothic"/>
        </w:rPr>
        <w:tab/>
      </w:r>
    </w:p>
    <w:p w14:paraId="78BE9581" w14:textId="3391F5E0" w:rsidR="00A36282" w:rsidRPr="000B1C3D" w:rsidRDefault="00A36282" w:rsidP="00A36282">
      <w:pPr>
        <w:numPr>
          <w:ilvl w:val="12"/>
          <w:numId w:val="0"/>
        </w:numPr>
        <w:spacing w:after="160" w:line="276" w:lineRule="auto"/>
        <w:jc w:val="both"/>
        <w:rPr>
          <w:rFonts w:ascii="Century Gothic" w:hAnsi="Century Gothic"/>
        </w:rPr>
      </w:pPr>
      <w:r w:rsidRPr="000B1C3D">
        <w:rPr>
          <w:rFonts w:ascii="Century Gothic" w:hAnsi="Century Gothic"/>
        </w:rPr>
        <w:t>A determinação do período de recorrência se relaciona com o conceito de “coeficiente de segurança” a ser atribuído às obras de drenagem. A um maior período de recorrência correspondente uma menor probabilidade de ocorrência de um afluxo às obras de drenagem superior ao previsto.</w:t>
      </w:r>
    </w:p>
    <w:p w14:paraId="3CF5854A" w14:textId="0524759D" w:rsidR="00A36282" w:rsidRDefault="00A36282" w:rsidP="00A36282">
      <w:pPr>
        <w:adjustRightInd w:val="0"/>
        <w:spacing w:after="160" w:line="276" w:lineRule="auto"/>
        <w:jc w:val="both"/>
        <w:rPr>
          <w:rFonts w:ascii="Century Gothic" w:hAnsi="Century Gothic"/>
        </w:rPr>
      </w:pPr>
      <w:r>
        <w:rPr>
          <w:rFonts w:ascii="Century Gothic" w:hAnsi="Century Gothic"/>
        </w:rPr>
        <w:t>O período de recorrência adotado nesse projeto é 10 anos para dispositivos de drenagem superficial e 25 anos para dispositivos de drenagem profunda.</w:t>
      </w:r>
    </w:p>
    <w:p w14:paraId="62C0C134" w14:textId="4623FC17" w:rsidR="00A36282" w:rsidRDefault="00A36282" w:rsidP="00A36282">
      <w:pPr>
        <w:adjustRightInd w:val="0"/>
        <w:spacing w:after="160" w:line="276" w:lineRule="auto"/>
        <w:jc w:val="both"/>
        <w:rPr>
          <w:rFonts w:ascii="Century Gothic" w:hAnsi="Century Gothic"/>
        </w:rPr>
      </w:pPr>
    </w:p>
    <w:p w14:paraId="6D8ACB28" w14:textId="77777777" w:rsidR="001D4AEC" w:rsidRDefault="001D4AEC" w:rsidP="00A36282">
      <w:pPr>
        <w:adjustRightInd w:val="0"/>
        <w:spacing w:after="160" w:line="276" w:lineRule="auto"/>
        <w:jc w:val="both"/>
        <w:rPr>
          <w:rFonts w:ascii="Century Gothic" w:hAnsi="Century Gothic"/>
        </w:rPr>
      </w:pPr>
    </w:p>
    <w:p w14:paraId="6312DB4C" w14:textId="77777777" w:rsidR="00A36282" w:rsidRPr="006212DA" w:rsidRDefault="00A36282" w:rsidP="00A36282">
      <w:pPr>
        <w:pStyle w:val="Ttulo1"/>
        <w:keepLines w:val="0"/>
        <w:widowControl/>
        <w:numPr>
          <w:ilvl w:val="0"/>
          <w:numId w:val="5"/>
        </w:numPr>
        <w:autoSpaceDE/>
        <w:autoSpaceDN/>
        <w:spacing w:before="0"/>
        <w:rPr>
          <w:rFonts w:ascii="Century Gothic" w:hAnsi="Century Gothic"/>
          <w:sz w:val="24"/>
        </w:rPr>
      </w:pPr>
      <w:bookmarkStart w:id="9" w:name="_Toc329768911"/>
      <w:bookmarkStart w:id="10" w:name="_Toc348625172"/>
      <w:bookmarkStart w:id="11" w:name="_Toc512587434"/>
      <w:bookmarkStart w:id="12" w:name="_Toc512587484"/>
      <w:r w:rsidRPr="006212DA">
        <w:rPr>
          <w:rFonts w:ascii="Century Gothic" w:hAnsi="Century Gothic"/>
          <w:sz w:val="24"/>
        </w:rPr>
        <w:t>DETERMINAÇÃO DO TEMPO DE CONCENTRAÇÃO</w:t>
      </w:r>
      <w:bookmarkEnd w:id="9"/>
      <w:bookmarkEnd w:id="10"/>
      <w:r w:rsidRPr="006212DA">
        <w:rPr>
          <w:rFonts w:ascii="Century Gothic" w:hAnsi="Century Gothic"/>
          <w:sz w:val="24"/>
        </w:rPr>
        <w:t xml:space="preserve"> (T)</w:t>
      </w:r>
      <w:bookmarkEnd w:id="11"/>
      <w:bookmarkEnd w:id="12"/>
    </w:p>
    <w:p w14:paraId="6573E46C" w14:textId="77777777" w:rsidR="00A36282" w:rsidRPr="000B1C3D" w:rsidRDefault="00A36282" w:rsidP="00A36282">
      <w:pPr>
        <w:spacing w:after="160" w:line="276" w:lineRule="auto"/>
        <w:jc w:val="both"/>
        <w:rPr>
          <w:rFonts w:ascii="Century Gothic" w:hAnsi="Century Gothic"/>
        </w:rPr>
      </w:pPr>
    </w:p>
    <w:p w14:paraId="2A0F0011" w14:textId="17420AA8" w:rsidR="00A36282" w:rsidRDefault="00A36282" w:rsidP="00A36282">
      <w:pPr>
        <w:adjustRightInd w:val="0"/>
        <w:spacing w:after="160" w:line="276" w:lineRule="auto"/>
        <w:jc w:val="both"/>
        <w:rPr>
          <w:rFonts w:ascii="Century Gothic" w:hAnsi="Century Gothic"/>
        </w:rPr>
      </w:pPr>
      <w:r w:rsidRPr="000B1C3D">
        <w:rPr>
          <w:rFonts w:ascii="Century Gothic" w:hAnsi="Century Gothic"/>
        </w:rPr>
        <w:t>Entende-se por Tempo de Concentração, o intervalo de tempo entre o início da precipitação e o instante em que toda a bacia contribui para a vazão na seção estudada.</w:t>
      </w:r>
    </w:p>
    <w:p w14:paraId="5B9F9ADB" w14:textId="77777777" w:rsidR="00D84580" w:rsidRDefault="00D84580" w:rsidP="00A36282">
      <w:pPr>
        <w:adjustRightInd w:val="0"/>
        <w:spacing w:after="160" w:line="276" w:lineRule="auto"/>
        <w:jc w:val="both"/>
        <w:rPr>
          <w:rFonts w:ascii="Century Gothic" w:hAnsi="Century Gothic"/>
        </w:rPr>
      </w:pPr>
    </w:p>
    <w:p w14:paraId="4F5752BB" w14:textId="17C0D870" w:rsidR="00A36282" w:rsidRPr="00A36282" w:rsidRDefault="00A36282" w:rsidP="00A36282">
      <w:pPr>
        <w:adjustRightInd w:val="0"/>
        <w:spacing w:after="160" w:line="276" w:lineRule="auto"/>
        <w:jc w:val="both"/>
        <w:rPr>
          <w:rFonts w:ascii="Century Gothic" w:hAnsi="Century Gothic"/>
        </w:rPr>
      </w:pPr>
      <w:r w:rsidRPr="000B1C3D">
        <w:rPr>
          <w:rFonts w:ascii="Century Gothic" w:hAnsi="Century Gothic"/>
        </w:rPr>
        <w:t>Adotaremos aqui o estabelecido mediante a fórmula de Kirpich:</w:t>
      </w:r>
    </w:p>
    <w:p w14:paraId="640DB3A9" w14:textId="77777777" w:rsidR="00A36282" w:rsidRDefault="00A36282" w:rsidP="00A36282">
      <w:pPr>
        <w:pStyle w:val="Recuodecorpodetexto"/>
        <w:spacing w:after="160" w:line="276" w:lineRule="auto"/>
        <w:jc w:val="both"/>
        <w:rPr>
          <w:rFonts w:ascii="Century Gothic" w:hAnsi="Century Gothic"/>
        </w:rPr>
      </w:pPr>
      <w:r w:rsidRPr="000B1C3D">
        <w:rPr>
          <w:rFonts w:ascii="Century Gothic" w:hAnsi="Century Gothic"/>
          <w:position w:val="-20"/>
        </w:rPr>
        <w:object w:dxaOrig="1480" w:dyaOrig="480" w14:anchorId="6BDA3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36.65pt" o:ole="">
            <v:imagedata r:id="rId12" o:title=""/>
          </v:shape>
          <o:OLEObject Type="Embed" ProgID="Equation.3" ShapeID="_x0000_i1025" DrawAspect="Content" ObjectID="_1696761022" r:id="rId13"/>
        </w:object>
      </w:r>
    </w:p>
    <w:p w14:paraId="7CB25187"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rPr>
        <w:t>Sendo:</w:t>
      </w:r>
    </w:p>
    <w:p w14:paraId="5FEEA0E7"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rPr>
        <w:t>t = tempo de concentração, em minutos;</w:t>
      </w:r>
    </w:p>
    <w:p w14:paraId="609F974E"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rPr>
        <w:t>L = comprimento do talvegue, em km;</w:t>
      </w:r>
    </w:p>
    <w:p w14:paraId="657C7FEC" w14:textId="77777777" w:rsidR="00A36282" w:rsidRDefault="00A36282" w:rsidP="00A36282">
      <w:pPr>
        <w:spacing w:after="160" w:line="276" w:lineRule="auto"/>
        <w:jc w:val="both"/>
        <w:rPr>
          <w:rFonts w:ascii="Century Gothic" w:hAnsi="Century Gothic"/>
        </w:rPr>
      </w:pPr>
      <w:r w:rsidRPr="000B1C3D">
        <w:rPr>
          <w:rFonts w:ascii="Century Gothic" w:hAnsi="Century Gothic"/>
        </w:rPr>
        <w:t>H = desnível do talvegue, em metros.</w:t>
      </w:r>
    </w:p>
    <w:p w14:paraId="744472D9" w14:textId="77777777" w:rsidR="00A36282" w:rsidRPr="006212DA" w:rsidRDefault="00A36282" w:rsidP="00A36282">
      <w:pPr>
        <w:spacing w:after="160" w:line="276" w:lineRule="auto"/>
        <w:jc w:val="both"/>
        <w:rPr>
          <w:rFonts w:ascii="Century Gothic" w:hAnsi="Century Gothic"/>
        </w:rPr>
      </w:pPr>
    </w:p>
    <w:p w14:paraId="00F6E12D"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rPr>
        <w:t>Para a situação em estudo:</w:t>
      </w:r>
    </w:p>
    <w:p w14:paraId="77334622" w14:textId="36BE9AA8" w:rsidR="003F14AA" w:rsidRPr="00D84580" w:rsidRDefault="003F14AA" w:rsidP="003F14AA">
      <w:pPr>
        <w:spacing w:after="160" w:line="276" w:lineRule="auto"/>
        <w:jc w:val="both"/>
        <w:rPr>
          <w:rFonts w:ascii="Century Gothic" w:hAnsi="Century Gothic"/>
        </w:rPr>
      </w:pPr>
      <w:r w:rsidRPr="00D84580">
        <w:rPr>
          <w:rFonts w:ascii="Century Gothic" w:hAnsi="Century Gothic"/>
        </w:rPr>
        <w:t>L= 0,765 Km</w:t>
      </w:r>
    </w:p>
    <w:p w14:paraId="7487FA69" w14:textId="77777777" w:rsidR="00D84580" w:rsidRPr="00D84580" w:rsidRDefault="00D84580" w:rsidP="003F14AA">
      <w:pPr>
        <w:spacing w:after="160" w:line="276" w:lineRule="auto"/>
        <w:jc w:val="both"/>
        <w:rPr>
          <w:rFonts w:ascii="Century Gothic" w:hAnsi="Century Gothic"/>
        </w:rPr>
      </w:pPr>
    </w:p>
    <w:p w14:paraId="3A0A19E9" w14:textId="24DA6879" w:rsidR="00A36282" w:rsidRPr="00D84580" w:rsidRDefault="003F14AA" w:rsidP="00A36282">
      <w:pPr>
        <w:spacing w:after="160" w:line="276" w:lineRule="auto"/>
        <w:jc w:val="both"/>
        <w:rPr>
          <w:rFonts w:ascii="Century Gothic" w:hAnsi="Century Gothic"/>
        </w:rPr>
      </w:pPr>
      <w:r w:rsidRPr="00D84580">
        <w:rPr>
          <w:rFonts w:ascii="Century Gothic" w:hAnsi="Century Gothic"/>
        </w:rPr>
        <w:t>H=9 m</w:t>
      </w:r>
    </w:p>
    <w:p w14:paraId="3090D88C" w14:textId="77777777" w:rsidR="00A36282" w:rsidRPr="00D84580" w:rsidRDefault="00A36282" w:rsidP="00A36282">
      <w:pPr>
        <w:spacing w:after="160" w:line="276" w:lineRule="auto"/>
        <w:jc w:val="both"/>
        <w:rPr>
          <w:rFonts w:ascii="Century Gothic" w:hAnsi="Century Gothic"/>
        </w:rPr>
      </w:pPr>
    </w:p>
    <w:p w14:paraId="3FD04D60" w14:textId="0AB738B6" w:rsidR="00A36282" w:rsidRPr="00D84580" w:rsidRDefault="00A36282" w:rsidP="00A36282">
      <w:pPr>
        <w:spacing w:after="160" w:line="276" w:lineRule="auto"/>
        <w:jc w:val="both"/>
        <w:rPr>
          <w:rFonts w:ascii="Century Gothic" w:hAnsi="Century Gothic"/>
        </w:rPr>
      </w:pPr>
      <w:r w:rsidRPr="00D84580">
        <w:rPr>
          <w:rFonts w:ascii="Century Gothic" w:hAnsi="Century Gothic"/>
        </w:rPr>
        <w:t>Portanto:</w:t>
      </w:r>
    </w:p>
    <w:p w14:paraId="32075E7B" w14:textId="77777777" w:rsidR="00D84580" w:rsidRPr="00D84580" w:rsidRDefault="00D84580" w:rsidP="00A36282">
      <w:pPr>
        <w:spacing w:after="160" w:line="276" w:lineRule="auto"/>
        <w:jc w:val="both"/>
        <w:rPr>
          <w:rFonts w:ascii="Century Gothic" w:hAnsi="Century Gothic"/>
        </w:rPr>
      </w:pPr>
    </w:p>
    <w:p w14:paraId="4849662D" w14:textId="235745B5" w:rsidR="003F14AA" w:rsidRPr="00D84580" w:rsidRDefault="003F14AA" w:rsidP="00A36282">
      <w:pPr>
        <w:spacing w:after="160" w:line="276" w:lineRule="auto"/>
        <w:jc w:val="both"/>
        <w:rPr>
          <w:rFonts w:ascii="Century Gothic" w:hAnsi="Century Gothic"/>
        </w:rPr>
      </w:pPr>
      <w:r w:rsidRPr="00D84580">
        <w:rPr>
          <w:rFonts w:ascii="Century Gothic" w:hAnsi="Century Gothic"/>
        </w:rPr>
        <w:t>t=[57x(0,765³ / 9)</w:t>
      </w:r>
      <w:r w:rsidR="004872C6" w:rsidRPr="00A00E0F">
        <w:rPr>
          <w:rFonts w:ascii="Century Gothic" w:hAnsi="Century Gothic"/>
          <w:vertAlign w:val="superscript"/>
        </w:rPr>
        <w:t>0,385</w:t>
      </w:r>
      <w:r w:rsidR="00D84580" w:rsidRPr="00D84580">
        <w:rPr>
          <w:rFonts w:ascii="Century Gothic" w:hAnsi="Century Gothic"/>
        </w:rPr>
        <w:t>]</w:t>
      </w:r>
    </w:p>
    <w:p w14:paraId="6619E6C6" w14:textId="77777777" w:rsidR="00D84580" w:rsidRPr="00D84580" w:rsidRDefault="00D84580" w:rsidP="00A36282">
      <w:pPr>
        <w:spacing w:after="160" w:line="276" w:lineRule="auto"/>
        <w:jc w:val="both"/>
        <w:rPr>
          <w:rFonts w:ascii="Century Gothic" w:hAnsi="Century Gothic"/>
        </w:rPr>
      </w:pPr>
    </w:p>
    <w:p w14:paraId="311EF14F" w14:textId="65E9B18E" w:rsidR="004872C6" w:rsidRPr="00946460" w:rsidRDefault="004872C6" w:rsidP="00A36282">
      <w:pPr>
        <w:spacing w:after="160" w:line="276" w:lineRule="auto"/>
        <w:jc w:val="both"/>
        <w:rPr>
          <w:rFonts w:ascii="Century Gothic" w:hAnsi="Century Gothic"/>
          <w:b/>
          <w:bCs/>
        </w:rPr>
      </w:pPr>
      <w:r w:rsidRPr="00946460">
        <w:rPr>
          <w:rFonts w:ascii="Century Gothic" w:hAnsi="Century Gothic"/>
          <w:b/>
          <w:bCs/>
        </w:rPr>
        <w:t xml:space="preserve">t= </w:t>
      </w:r>
      <w:r w:rsidR="00D84580" w:rsidRPr="00946460">
        <w:rPr>
          <w:rFonts w:ascii="Century Gothic" w:hAnsi="Century Gothic"/>
          <w:b/>
          <w:bCs/>
        </w:rPr>
        <w:t>17</w:t>
      </w:r>
      <w:r w:rsidRPr="00946460">
        <w:rPr>
          <w:rFonts w:ascii="Century Gothic" w:hAnsi="Century Gothic"/>
          <w:b/>
          <w:bCs/>
        </w:rPr>
        <w:t>,</w:t>
      </w:r>
      <w:r w:rsidR="00D84580" w:rsidRPr="00946460">
        <w:rPr>
          <w:rFonts w:ascii="Century Gothic" w:hAnsi="Century Gothic"/>
          <w:b/>
          <w:bCs/>
        </w:rPr>
        <w:t>95</w:t>
      </w:r>
      <w:r w:rsidRPr="00946460">
        <w:rPr>
          <w:rFonts w:ascii="Century Gothic" w:hAnsi="Century Gothic"/>
          <w:b/>
          <w:bCs/>
        </w:rPr>
        <w:t xml:space="preserve"> min</w:t>
      </w:r>
    </w:p>
    <w:p w14:paraId="35351F89" w14:textId="514D70D2" w:rsidR="00A36282" w:rsidRPr="00A36282" w:rsidRDefault="00A36282" w:rsidP="00A36282">
      <w:pPr>
        <w:spacing w:after="160" w:line="276" w:lineRule="auto"/>
        <w:jc w:val="both"/>
        <w:rPr>
          <w:rFonts w:ascii="Century Gothic" w:hAnsi="Century Gothic"/>
          <w:highlight w:val="yellow"/>
        </w:rPr>
      </w:pPr>
    </w:p>
    <w:p w14:paraId="5207A56F" w14:textId="22EE1922" w:rsidR="00A36282" w:rsidRDefault="00A36282" w:rsidP="00A36282">
      <w:pPr>
        <w:spacing w:after="160" w:line="276" w:lineRule="auto"/>
        <w:jc w:val="both"/>
        <w:rPr>
          <w:rFonts w:ascii="Century Gothic" w:hAnsi="Century Gothic"/>
        </w:rPr>
      </w:pPr>
    </w:p>
    <w:p w14:paraId="0A6264ED" w14:textId="71CE6D68" w:rsidR="00A36282" w:rsidRDefault="00A36282" w:rsidP="00A36282">
      <w:pPr>
        <w:spacing w:after="160" w:line="276" w:lineRule="auto"/>
        <w:jc w:val="both"/>
        <w:rPr>
          <w:rFonts w:ascii="Century Gothic" w:hAnsi="Century Gothic"/>
        </w:rPr>
      </w:pPr>
      <w:r>
        <w:rPr>
          <w:rFonts w:ascii="Century Gothic" w:hAnsi="Century Gothic"/>
        </w:rPr>
        <w:t xml:space="preserve">Para o projeto em estudo, o tempo de concentração adotado </w:t>
      </w:r>
      <w:r w:rsidRPr="0026513A">
        <w:rPr>
          <w:rFonts w:ascii="Century Gothic" w:hAnsi="Century Gothic"/>
        </w:rPr>
        <w:t xml:space="preserve">será de </w:t>
      </w:r>
      <w:r w:rsidR="00D84580" w:rsidRPr="0026513A">
        <w:rPr>
          <w:rFonts w:ascii="Century Gothic" w:hAnsi="Century Gothic"/>
        </w:rPr>
        <w:t>2</w:t>
      </w:r>
      <w:r w:rsidRPr="0026513A">
        <w:rPr>
          <w:rFonts w:ascii="Century Gothic" w:hAnsi="Century Gothic"/>
        </w:rPr>
        <w:t>0</w:t>
      </w:r>
      <w:r>
        <w:rPr>
          <w:rFonts w:ascii="Century Gothic" w:hAnsi="Century Gothic"/>
        </w:rPr>
        <w:t xml:space="preserve"> minutos.</w:t>
      </w:r>
    </w:p>
    <w:p w14:paraId="7BC68427" w14:textId="77777777" w:rsidR="00A36282" w:rsidRPr="000B1C3D" w:rsidRDefault="00A36282" w:rsidP="00A36282">
      <w:pPr>
        <w:spacing w:after="160" w:line="276" w:lineRule="auto"/>
        <w:jc w:val="both"/>
        <w:rPr>
          <w:rFonts w:ascii="Century Gothic" w:hAnsi="Century Gothic"/>
        </w:rPr>
      </w:pPr>
    </w:p>
    <w:p w14:paraId="09C8C4E2" w14:textId="77777777" w:rsidR="00A36282" w:rsidRPr="006212DA" w:rsidRDefault="00A36282" w:rsidP="00A36282">
      <w:pPr>
        <w:pStyle w:val="Ttulo1"/>
        <w:keepLines w:val="0"/>
        <w:widowControl/>
        <w:numPr>
          <w:ilvl w:val="0"/>
          <w:numId w:val="5"/>
        </w:numPr>
        <w:autoSpaceDE/>
        <w:autoSpaceDN/>
        <w:spacing w:before="0"/>
        <w:rPr>
          <w:rFonts w:ascii="Century Gothic" w:hAnsi="Century Gothic"/>
          <w:sz w:val="24"/>
        </w:rPr>
      </w:pPr>
      <w:r w:rsidRPr="006212DA">
        <w:rPr>
          <w:rFonts w:ascii="Century Gothic" w:hAnsi="Century Gothic"/>
          <w:sz w:val="24"/>
        </w:rPr>
        <w:lastRenderedPageBreak/>
        <w:t xml:space="preserve"> </w:t>
      </w:r>
      <w:bookmarkStart w:id="13" w:name="_Toc512587435"/>
      <w:bookmarkStart w:id="14" w:name="_Toc512587485"/>
      <w:r w:rsidRPr="006212DA">
        <w:rPr>
          <w:rFonts w:ascii="Century Gothic" w:hAnsi="Century Gothic"/>
          <w:sz w:val="24"/>
        </w:rPr>
        <w:t>DETERMINAÇÃO DA INTENSIDADE DE CHUVA</w:t>
      </w:r>
      <w:bookmarkEnd w:id="13"/>
      <w:bookmarkEnd w:id="14"/>
    </w:p>
    <w:p w14:paraId="7635B730" w14:textId="77777777" w:rsidR="00A36282" w:rsidRPr="000B1C3D" w:rsidRDefault="00A36282" w:rsidP="00A36282">
      <w:pPr>
        <w:spacing w:after="160" w:line="276" w:lineRule="auto"/>
        <w:jc w:val="both"/>
        <w:rPr>
          <w:rFonts w:ascii="Century Gothic" w:hAnsi="Century Gothic"/>
          <w:lang w:val="x-none"/>
        </w:rPr>
      </w:pPr>
    </w:p>
    <w:p w14:paraId="05C1A946"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rPr>
        <w:t>Baseado nos estudos elaborados pela Universidade Federal de Viçosa para a COPASA, no Estado de Minas Gerais, obteve-se a seguinte equação de chuva:</w:t>
      </w:r>
    </w:p>
    <w:p w14:paraId="460E07A3"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position w:val="-24"/>
        </w:rPr>
        <w:object w:dxaOrig="840" w:dyaOrig="560" w14:anchorId="26529525">
          <v:shape id="_x0000_i1026" type="#_x0000_t75" style="width:65.45pt;height:43.2pt" o:ole="">
            <v:imagedata r:id="rId14" o:title=""/>
          </v:shape>
          <o:OLEObject Type="Embed" ProgID="Equation.3" ShapeID="_x0000_i1026" DrawAspect="Content" ObjectID="_1696761023" r:id="rId15"/>
        </w:object>
      </w:r>
    </w:p>
    <w:p w14:paraId="17DBD788"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rPr>
        <w:t xml:space="preserve">Sendo: </w:t>
      </w:r>
    </w:p>
    <w:p w14:paraId="67E84B27"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i/>
        </w:rPr>
        <w:t>I</w:t>
      </w:r>
      <w:r w:rsidRPr="000B1C3D">
        <w:rPr>
          <w:rFonts w:ascii="Century Gothic" w:hAnsi="Century Gothic"/>
        </w:rPr>
        <w:t xml:space="preserve"> = intensidade de precipitação, em mm/h;</w:t>
      </w:r>
    </w:p>
    <w:p w14:paraId="559813B3" w14:textId="77777777" w:rsidR="00A36282" w:rsidRPr="000B1C3D" w:rsidRDefault="00A36282" w:rsidP="00A36282">
      <w:pPr>
        <w:spacing w:after="160" w:line="276" w:lineRule="auto"/>
        <w:jc w:val="both"/>
        <w:rPr>
          <w:rFonts w:ascii="Century Gothic" w:hAnsi="Century Gothic"/>
        </w:rPr>
      </w:pPr>
      <w:r w:rsidRPr="000B1C3D">
        <w:rPr>
          <w:rFonts w:ascii="Century Gothic" w:hAnsi="Century Gothic"/>
          <w:i/>
        </w:rPr>
        <w:t>T</w:t>
      </w:r>
      <w:r w:rsidRPr="000B1C3D">
        <w:rPr>
          <w:rFonts w:ascii="Century Gothic" w:hAnsi="Century Gothic"/>
        </w:rPr>
        <w:t xml:space="preserve"> = tempo de recorrência, em anos;</w:t>
      </w:r>
    </w:p>
    <w:p w14:paraId="46388F85" w14:textId="77777777" w:rsidR="00A36282" w:rsidRDefault="00A36282" w:rsidP="00A36282">
      <w:pPr>
        <w:spacing w:after="160" w:line="276" w:lineRule="auto"/>
        <w:jc w:val="both"/>
        <w:rPr>
          <w:rFonts w:ascii="Century Gothic" w:hAnsi="Century Gothic"/>
        </w:rPr>
      </w:pPr>
      <w:r w:rsidRPr="000B1C3D">
        <w:rPr>
          <w:rFonts w:ascii="Century Gothic" w:hAnsi="Century Gothic"/>
          <w:i/>
        </w:rPr>
        <w:t xml:space="preserve">t </w:t>
      </w:r>
      <w:r w:rsidRPr="000B1C3D">
        <w:rPr>
          <w:rFonts w:ascii="Century Gothic" w:hAnsi="Century Gothic"/>
        </w:rPr>
        <w:t>= tempo de concentração, em minutos</w:t>
      </w:r>
    </w:p>
    <w:p w14:paraId="15101B74" w14:textId="77777777" w:rsidR="0026513A" w:rsidRDefault="0026513A" w:rsidP="00A36282">
      <w:pPr>
        <w:spacing w:after="160" w:line="276" w:lineRule="auto"/>
        <w:jc w:val="both"/>
        <w:rPr>
          <w:rFonts w:ascii="Century Gothic" w:hAnsi="Century Gothic"/>
        </w:rPr>
      </w:pPr>
    </w:p>
    <w:p w14:paraId="6A198E85" w14:textId="0C2C283B" w:rsidR="00A36282" w:rsidRPr="000B1C3D" w:rsidRDefault="00A36282" w:rsidP="00A36282">
      <w:pPr>
        <w:spacing w:after="160" w:line="276" w:lineRule="auto"/>
        <w:jc w:val="both"/>
        <w:rPr>
          <w:rFonts w:ascii="Century Gothic" w:hAnsi="Century Gothic"/>
        </w:rPr>
      </w:pPr>
      <w:r w:rsidRPr="000B1C3D">
        <w:rPr>
          <w:rFonts w:ascii="Century Gothic" w:hAnsi="Century Gothic"/>
        </w:rPr>
        <w:t xml:space="preserve">Para obtenção dos parâmetros A, B, C e D foi utilizado o software Plúvio 2.1 desenvolvido pela Universidade Federal de Viçosa. A partir das coordenadas geográficas (Latitude = </w:t>
      </w:r>
      <w:r>
        <w:rPr>
          <w:rFonts w:ascii="Century Gothic" w:hAnsi="Century Gothic"/>
        </w:rPr>
        <w:t>20</w:t>
      </w:r>
      <w:r w:rsidRPr="000B1C3D">
        <w:rPr>
          <w:rFonts w:ascii="Century Gothic" w:hAnsi="Century Gothic"/>
        </w:rPr>
        <w:t>°</w:t>
      </w:r>
      <w:r>
        <w:rPr>
          <w:rFonts w:ascii="Century Gothic" w:hAnsi="Century Gothic"/>
        </w:rPr>
        <w:t>1</w:t>
      </w:r>
      <w:r w:rsidR="00C43C9E">
        <w:rPr>
          <w:rFonts w:ascii="Century Gothic" w:hAnsi="Century Gothic"/>
        </w:rPr>
        <w:t>4</w:t>
      </w:r>
      <w:r w:rsidRPr="000B1C3D">
        <w:rPr>
          <w:rFonts w:ascii="Century Gothic" w:hAnsi="Century Gothic"/>
        </w:rPr>
        <w:t>'</w:t>
      </w:r>
      <w:r w:rsidR="00C43C9E">
        <w:rPr>
          <w:rFonts w:ascii="Century Gothic" w:hAnsi="Century Gothic"/>
        </w:rPr>
        <w:t>30.37</w:t>
      </w:r>
      <w:r w:rsidRPr="000B1C3D">
        <w:rPr>
          <w:rFonts w:ascii="Century Gothic" w:hAnsi="Century Gothic"/>
        </w:rPr>
        <w:t>"S e</w:t>
      </w:r>
      <w:r>
        <w:rPr>
          <w:rFonts w:ascii="Century Gothic" w:hAnsi="Century Gothic"/>
        </w:rPr>
        <w:t xml:space="preserve"> Longitude = 4</w:t>
      </w:r>
      <w:r w:rsidR="00C43C9E">
        <w:rPr>
          <w:rFonts w:ascii="Century Gothic" w:hAnsi="Century Gothic"/>
        </w:rPr>
        <w:t>1</w:t>
      </w:r>
      <w:r w:rsidRPr="000B1C3D">
        <w:rPr>
          <w:rFonts w:ascii="Century Gothic" w:hAnsi="Century Gothic"/>
        </w:rPr>
        <w:t>°</w:t>
      </w:r>
      <w:r w:rsidR="00C43C9E">
        <w:rPr>
          <w:rFonts w:ascii="Century Gothic" w:hAnsi="Century Gothic"/>
        </w:rPr>
        <w:t>58</w:t>
      </w:r>
      <w:r w:rsidRPr="000B1C3D">
        <w:rPr>
          <w:rFonts w:ascii="Century Gothic" w:hAnsi="Century Gothic"/>
        </w:rPr>
        <w:t>'</w:t>
      </w:r>
      <w:r w:rsidR="00C43C9E">
        <w:rPr>
          <w:rFonts w:ascii="Century Gothic" w:hAnsi="Century Gothic"/>
        </w:rPr>
        <w:t>56.34</w:t>
      </w:r>
      <w:r w:rsidRPr="000B1C3D">
        <w:rPr>
          <w:rFonts w:ascii="Century Gothic" w:hAnsi="Century Gothic"/>
        </w:rPr>
        <w:t>"O) inseridas nos respectivos campos, o software expõe os parâmetros seguintes:</w:t>
      </w:r>
    </w:p>
    <w:p w14:paraId="7252A48A" w14:textId="77777777" w:rsidR="00A36282" w:rsidRPr="00D53B3A" w:rsidRDefault="00A36282" w:rsidP="00A36282">
      <w:pPr>
        <w:pStyle w:val="Recuodecorpodetexto"/>
        <w:spacing w:after="160" w:line="276" w:lineRule="auto"/>
        <w:jc w:val="both"/>
        <w:rPr>
          <w:rFonts w:ascii="Century Gothic" w:hAnsi="Century Gothic"/>
          <w:lang w:val="pt-BR"/>
        </w:rPr>
      </w:pPr>
      <w:r w:rsidRPr="00D53B3A">
        <w:rPr>
          <w:rFonts w:ascii="Century Gothic" w:hAnsi="Century Gothic"/>
          <w:lang w:val="pt-BR"/>
        </w:rPr>
        <w:t>K</w:t>
      </w:r>
      <w:r w:rsidRPr="00D53B3A">
        <w:rPr>
          <w:rFonts w:ascii="Century Gothic" w:hAnsi="Century Gothic"/>
        </w:rPr>
        <w:t xml:space="preserve"> = </w:t>
      </w:r>
      <w:r w:rsidRPr="00D53B3A">
        <w:rPr>
          <w:rFonts w:ascii="Century Gothic" w:hAnsi="Century Gothic"/>
          <w:lang w:val="pt-BR"/>
        </w:rPr>
        <w:t>1353,921</w:t>
      </w:r>
    </w:p>
    <w:p w14:paraId="677F3140" w14:textId="77777777" w:rsidR="00A36282" w:rsidRPr="00D53B3A" w:rsidRDefault="00A36282" w:rsidP="00A36282">
      <w:pPr>
        <w:pStyle w:val="Recuodecorpodetexto"/>
        <w:spacing w:after="160" w:line="276" w:lineRule="auto"/>
        <w:jc w:val="both"/>
        <w:rPr>
          <w:rFonts w:ascii="Century Gothic" w:hAnsi="Century Gothic"/>
          <w:lang w:val="pt-BR"/>
        </w:rPr>
      </w:pPr>
      <w:r w:rsidRPr="00D53B3A">
        <w:rPr>
          <w:rFonts w:ascii="Century Gothic" w:hAnsi="Century Gothic"/>
          <w:lang w:val="pt-BR"/>
        </w:rPr>
        <w:t>a</w:t>
      </w:r>
      <w:r w:rsidRPr="00D53B3A">
        <w:rPr>
          <w:rFonts w:ascii="Century Gothic" w:hAnsi="Century Gothic"/>
        </w:rPr>
        <w:t xml:space="preserve"> = </w:t>
      </w:r>
      <w:r w:rsidRPr="00D53B3A">
        <w:rPr>
          <w:rFonts w:ascii="Century Gothic" w:hAnsi="Century Gothic"/>
          <w:lang w:val="pt-BR"/>
        </w:rPr>
        <w:t>0,186</w:t>
      </w:r>
    </w:p>
    <w:p w14:paraId="15914C7A" w14:textId="77777777" w:rsidR="00A36282" w:rsidRPr="00D53B3A" w:rsidRDefault="00A36282" w:rsidP="00A36282">
      <w:pPr>
        <w:pStyle w:val="Recuodecorpodetexto"/>
        <w:spacing w:after="160" w:line="276" w:lineRule="auto"/>
        <w:jc w:val="both"/>
        <w:rPr>
          <w:rFonts w:ascii="Century Gothic" w:hAnsi="Century Gothic"/>
          <w:lang w:val="pt-BR"/>
        </w:rPr>
      </w:pPr>
      <w:r w:rsidRPr="00D53B3A">
        <w:rPr>
          <w:rFonts w:ascii="Century Gothic" w:hAnsi="Century Gothic"/>
          <w:lang w:val="pt-BR"/>
        </w:rPr>
        <w:t>b</w:t>
      </w:r>
      <w:r w:rsidRPr="00D53B3A">
        <w:rPr>
          <w:rFonts w:ascii="Century Gothic" w:hAnsi="Century Gothic"/>
        </w:rPr>
        <w:t xml:space="preserve"> = </w:t>
      </w:r>
      <w:r w:rsidRPr="00D53B3A">
        <w:rPr>
          <w:rFonts w:ascii="Century Gothic" w:hAnsi="Century Gothic"/>
          <w:lang w:val="pt-BR"/>
        </w:rPr>
        <w:t>13,200</w:t>
      </w:r>
    </w:p>
    <w:p w14:paraId="022FB133" w14:textId="77777777" w:rsidR="00A36282" w:rsidRPr="000B500C" w:rsidRDefault="00A36282" w:rsidP="00A36282">
      <w:pPr>
        <w:pStyle w:val="Recuodecorpodetexto"/>
        <w:spacing w:after="160" w:line="276" w:lineRule="auto"/>
        <w:jc w:val="both"/>
        <w:rPr>
          <w:rFonts w:ascii="Century Gothic" w:hAnsi="Century Gothic"/>
          <w:lang w:val="pt-BR"/>
        </w:rPr>
      </w:pPr>
      <w:r w:rsidRPr="00D53B3A">
        <w:rPr>
          <w:rFonts w:ascii="Century Gothic" w:hAnsi="Century Gothic"/>
          <w:lang w:val="pt-BR"/>
        </w:rPr>
        <w:t>c</w:t>
      </w:r>
      <w:r w:rsidRPr="00D53B3A">
        <w:rPr>
          <w:rFonts w:ascii="Century Gothic" w:hAnsi="Century Gothic"/>
        </w:rPr>
        <w:t xml:space="preserve"> = </w:t>
      </w:r>
      <w:r w:rsidRPr="00D53B3A">
        <w:rPr>
          <w:rFonts w:ascii="Century Gothic" w:hAnsi="Century Gothic"/>
          <w:lang w:val="pt-BR"/>
        </w:rPr>
        <w:t>0,832</w:t>
      </w:r>
    </w:p>
    <w:p w14:paraId="7AADB2F0" w14:textId="77777777" w:rsidR="00A36282" w:rsidRPr="00D84580" w:rsidRDefault="00A36282" w:rsidP="00A36282">
      <w:pPr>
        <w:pStyle w:val="Recuodecorpodetexto"/>
        <w:spacing w:after="160" w:line="276" w:lineRule="auto"/>
        <w:jc w:val="both"/>
        <w:rPr>
          <w:rFonts w:ascii="Century Gothic" w:hAnsi="Century Gothic"/>
          <w:highlight w:val="yellow"/>
          <w:lang w:val="pt-BR"/>
        </w:rPr>
      </w:pPr>
    </w:p>
    <w:p w14:paraId="74B690FB" w14:textId="0BEA0E83" w:rsidR="00A36282" w:rsidRPr="000B500C" w:rsidRDefault="00A36282" w:rsidP="00A36282">
      <w:pPr>
        <w:pStyle w:val="Recuodecorpodetexto"/>
        <w:spacing w:after="160" w:line="276" w:lineRule="auto"/>
        <w:jc w:val="both"/>
        <w:rPr>
          <w:rFonts w:ascii="Century Gothic" w:hAnsi="Century Gothic"/>
          <w:b/>
          <w:u w:val="single"/>
          <w:vertAlign w:val="superscript"/>
        </w:rPr>
      </w:pPr>
      <w:r w:rsidRPr="000B500C">
        <w:rPr>
          <w:rFonts w:ascii="Century Gothic" w:hAnsi="Century Gothic"/>
          <w:lang w:val="pt-BR"/>
        </w:rPr>
        <w:t>Portanto:</w:t>
      </w:r>
      <m:oMath>
        <m:r>
          <m:rPr>
            <m:sty m:val="bi"/>
          </m:rPr>
          <w:rPr>
            <w:rFonts w:ascii="Cambria Math" w:hAnsi="Century Gothic"/>
          </w:rPr>
          <m:t xml:space="preserve"> </m:t>
        </m:r>
      </m:oMath>
      <w:r w:rsidR="003745AF" w:rsidRPr="000B500C">
        <w:rPr>
          <w:rFonts w:ascii="Century Gothic" w:hAnsi="Century Gothic"/>
          <w:b/>
        </w:rPr>
        <w:tab/>
      </w:r>
      <w:r w:rsidR="003745AF" w:rsidRPr="000B500C">
        <w:rPr>
          <w:rFonts w:ascii="Century Gothic" w:hAnsi="Century Gothic"/>
          <w:b/>
          <w:u w:val="single"/>
        </w:rPr>
        <w:t xml:space="preserve">I=1353,921x10 </w:t>
      </w:r>
      <w:r w:rsidR="003745AF" w:rsidRPr="000B500C">
        <w:rPr>
          <w:rFonts w:ascii="Century Gothic" w:hAnsi="Century Gothic"/>
          <w:b/>
          <w:u w:val="single"/>
          <w:vertAlign w:val="superscript"/>
        </w:rPr>
        <w:t>0,186</w:t>
      </w:r>
    </w:p>
    <w:p w14:paraId="2D3B5D6E" w14:textId="73870B33" w:rsidR="003745AF" w:rsidRPr="000B500C" w:rsidRDefault="003745AF" w:rsidP="00A36282">
      <w:pPr>
        <w:pStyle w:val="Recuodecorpodetexto"/>
        <w:spacing w:after="160" w:line="276" w:lineRule="auto"/>
        <w:jc w:val="both"/>
        <w:rPr>
          <w:rFonts w:ascii="Century Gothic" w:hAnsi="Century Gothic"/>
          <w:b/>
          <w:lang w:val="pt-BR"/>
        </w:rPr>
      </w:pPr>
      <w:r w:rsidRPr="000B500C">
        <w:rPr>
          <w:rFonts w:ascii="Century Gothic" w:hAnsi="Century Gothic"/>
          <w:b/>
          <w:lang w:val="pt-BR"/>
        </w:rPr>
        <w:tab/>
      </w:r>
      <w:r w:rsidRPr="000B500C">
        <w:rPr>
          <w:rFonts w:ascii="Century Gothic" w:hAnsi="Century Gothic"/>
          <w:b/>
          <w:lang w:val="pt-BR"/>
        </w:rPr>
        <w:tab/>
        <w:t xml:space="preserve">(20 + 13,200) </w:t>
      </w:r>
      <w:r w:rsidRPr="000B500C">
        <w:rPr>
          <w:rFonts w:ascii="Century Gothic" w:hAnsi="Century Gothic"/>
          <w:b/>
          <w:vertAlign w:val="superscript"/>
          <w:lang w:val="pt-BR"/>
        </w:rPr>
        <w:t>0,832</w:t>
      </w:r>
    </w:p>
    <w:p w14:paraId="5A8ABD35" w14:textId="77777777" w:rsidR="0026513A" w:rsidRPr="000B500C" w:rsidRDefault="00A36282" w:rsidP="0026513A">
      <w:pPr>
        <w:pStyle w:val="Recuodecorpodetexto"/>
        <w:spacing w:after="160" w:line="276" w:lineRule="auto"/>
        <w:jc w:val="both"/>
        <w:rPr>
          <w:rFonts w:ascii="Century Gothic" w:hAnsi="Century Gothic"/>
          <w:b/>
          <w:u w:val="single"/>
          <w:vertAlign w:val="superscript"/>
        </w:rPr>
      </w:pPr>
      <w:r w:rsidRPr="000B500C">
        <w:rPr>
          <w:rFonts w:ascii="Century Gothic" w:hAnsi="Century Gothic"/>
          <w:lang w:val="pt-BR"/>
        </w:rPr>
        <w:t xml:space="preserve">Para T= 10 anos, tem-se: </w:t>
      </w:r>
      <w:r w:rsidR="0026513A" w:rsidRPr="000B500C">
        <w:rPr>
          <w:rFonts w:ascii="Century Gothic" w:hAnsi="Century Gothic"/>
          <w:b/>
        </w:rPr>
        <w:tab/>
      </w:r>
      <w:r w:rsidR="0026513A" w:rsidRPr="000B500C">
        <w:rPr>
          <w:rFonts w:ascii="Century Gothic" w:hAnsi="Century Gothic"/>
          <w:b/>
          <w:u w:val="single"/>
        </w:rPr>
        <w:t xml:space="preserve">I=1353,921x10 </w:t>
      </w:r>
      <w:r w:rsidR="0026513A" w:rsidRPr="000B500C">
        <w:rPr>
          <w:rFonts w:ascii="Century Gothic" w:hAnsi="Century Gothic"/>
          <w:b/>
          <w:u w:val="single"/>
          <w:vertAlign w:val="superscript"/>
        </w:rPr>
        <w:t>0,186</w:t>
      </w:r>
    </w:p>
    <w:p w14:paraId="17898B79" w14:textId="0848396C" w:rsidR="0026513A" w:rsidRPr="000B500C" w:rsidRDefault="0026513A" w:rsidP="0026513A">
      <w:pPr>
        <w:pStyle w:val="Recuodecorpodetexto"/>
        <w:spacing w:after="160" w:line="276" w:lineRule="auto"/>
        <w:jc w:val="both"/>
        <w:rPr>
          <w:rFonts w:ascii="Century Gothic" w:hAnsi="Century Gothic"/>
          <w:b/>
          <w:lang w:val="pt-BR"/>
        </w:rPr>
      </w:pPr>
      <w:r w:rsidRPr="000B500C">
        <w:rPr>
          <w:rFonts w:ascii="Century Gothic" w:hAnsi="Century Gothic"/>
          <w:b/>
          <w:lang w:val="pt-BR"/>
        </w:rPr>
        <w:tab/>
      </w:r>
      <w:r w:rsidRPr="000B500C">
        <w:rPr>
          <w:rFonts w:ascii="Century Gothic" w:hAnsi="Century Gothic"/>
          <w:b/>
          <w:lang w:val="pt-BR"/>
        </w:rPr>
        <w:tab/>
      </w:r>
      <w:r w:rsidRPr="000B500C">
        <w:rPr>
          <w:rFonts w:ascii="Century Gothic" w:hAnsi="Century Gothic"/>
          <w:b/>
          <w:lang w:val="pt-BR"/>
        </w:rPr>
        <w:tab/>
      </w:r>
      <w:r w:rsidRPr="000B500C">
        <w:rPr>
          <w:rFonts w:ascii="Century Gothic" w:hAnsi="Century Gothic"/>
          <w:b/>
          <w:lang w:val="pt-BR"/>
        </w:rPr>
        <w:tab/>
      </w:r>
      <w:r w:rsidRPr="000B500C">
        <w:rPr>
          <w:rFonts w:ascii="Century Gothic" w:hAnsi="Century Gothic"/>
          <w:b/>
          <w:lang w:val="pt-BR"/>
        </w:rPr>
        <w:tab/>
        <w:t xml:space="preserve">(20 + 13,200) </w:t>
      </w:r>
      <w:r w:rsidRPr="000B500C">
        <w:rPr>
          <w:rFonts w:ascii="Century Gothic" w:hAnsi="Century Gothic"/>
          <w:b/>
          <w:vertAlign w:val="superscript"/>
          <w:lang w:val="pt-BR"/>
        </w:rPr>
        <w:t>0,832</w:t>
      </w:r>
    </w:p>
    <w:p w14:paraId="5934DA93" w14:textId="31E30EAF" w:rsidR="00A36282" w:rsidRPr="000B500C" w:rsidRDefault="00946460" w:rsidP="003745AF">
      <w:pPr>
        <w:pStyle w:val="Recuodecorpodetexto"/>
        <w:spacing w:after="160" w:line="276" w:lineRule="auto"/>
        <w:jc w:val="both"/>
        <w:rPr>
          <w:rFonts w:ascii="Century Gothic" w:hAnsi="Century Gothic"/>
          <w:b/>
          <w:lang w:val="pt-BR"/>
        </w:rPr>
      </w:pPr>
      <m:oMathPara>
        <m:oMath>
          <m:r>
            <m:rPr>
              <m:sty m:val="bi"/>
            </m:rPr>
            <w:rPr>
              <w:rFonts w:ascii="Cambria Math" w:hAnsi="Century Gothic"/>
            </w:rPr>
            <m:t>I=112,72</m:t>
          </m:r>
          <m:r>
            <m:rPr>
              <m:sty m:val="bi"/>
            </m:rPr>
            <w:rPr>
              <w:rFonts w:ascii="Cambria Math" w:hAnsi="Century Gothic"/>
            </w:rPr>
            <m:t>mm/</m:t>
          </m:r>
          <m:r>
            <m:rPr>
              <m:sty m:val="bi"/>
            </m:rPr>
            <w:rPr>
              <w:rFonts w:ascii="Cambria Math" w:hAnsi="Cambria Math" w:cs="Cambria Math"/>
            </w:rPr>
            <m:t>h</m:t>
          </m:r>
        </m:oMath>
      </m:oMathPara>
    </w:p>
    <w:p w14:paraId="692D5BEB" w14:textId="77777777" w:rsidR="0026513A" w:rsidRPr="000B500C" w:rsidRDefault="0026513A" w:rsidP="0026513A">
      <w:pPr>
        <w:pStyle w:val="Recuodecorpodetexto"/>
        <w:spacing w:after="160" w:line="276" w:lineRule="auto"/>
        <w:jc w:val="both"/>
        <w:rPr>
          <w:rFonts w:ascii="Century Gothic" w:hAnsi="Century Gothic"/>
          <w:lang w:val="pt-BR"/>
        </w:rPr>
      </w:pPr>
    </w:p>
    <w:p w14:paraId="18550EC8" w14:textId="505F0AC7" w:rsidR="0026513A" w:rsidRPr="000B500C" w:rsidRDefault="00A36282" w:rsidP="0026513A">
      <w:pPr>
        <w:pStyle w:val="Recuodecorpodetexto"/>
        <w:spacing w:after="160" w:line="276" w:lineRule="auto"/>
        <w:jc w:val="both"/>
        <w:rPr>
          <w:rFonts w:ascii="Century Gothic" w:hAnsi="Century Gothic"/>
          <w:b/>
          <w:u w:val="single"/>
          <w:vertAlign w:val="superscript"/>
        </w:rPr>
      </w:pPr>
      <w:r w:rsidRPr="000B500C">
        <w:rPr>
          <w:rFonts w:ascii="Century Gothic" w:hAnsi="Century Gothic"/>
          <w:lang w:val="pt-BR"/>
        </w:rPr>
        <w:t xml:space="preserve">Para T= 25 anos, tem-se: </w:t>
      </w:r>
      <w:r w:rsidR="0026513A" w:rsidRPr="000B500C">
        <w:rPr>
          <w:rFonts w:ascii="Century Gothic" w:hAnsi="Century Gothic"/>
          <w:b/>
        </w:rPr>
        <w:tab/>
      </w:r>
      <w:r w:rsidR="0026513A" w:rsidRPr="000B500C">
        <w:rPr>
          <w:rFonts w:ascii="Century Gothic" w:hAnsi="Century Gothic"/>
          <w:b/>
          <w:u w:val="single"/>
        </w:rPr>
        <w:t xml:space="preserve">I=1353,921x25 </w:t>
      </w:r>
      <w:r w:rsidR="0026513A" w:rsidRPr="000B500C">
        <w:rPr>
          <w:rFonts w:ascii="Century Gothic" w:hAnsi="Century Gothic"/>
          <w:b/>
          <w:u w:val="single"/>
          <w:vertAlign w:val="superscript"/>
        </w:rPr>
        <w:t>0,186</w:t>
      </w:r>
    </w:p>
    <w:p w14:paraId="1224DB63" w14:textId="492091B1" w:rsidR="0026513A" w:rsidRPr="000B500C" w:rsidRDefault="0026513A" w:rsidP="0026513A">
      <w:pPr>
        <w:pStyle w:val="Recuodecorpodetexto"/>
        <w:spacing w:after="160" w:line="276" w:lineRule="auto"/>
        <w:jc w:val="both"/>
        <w:rPr>
          <w:rFonts w:ascii="Century Gothic" w:hAnsi="Century Gothic"/>
          <w:b/>
          <w:lang w:val="pt-BR"/>
        </w:rPr>
      </w:pPr>
      <w:r w:rsidRPr="000B500C">
        <w:rPr>
          <w:rFonts w:ascii="Century Gothic" w:hAnsi="Century Gothic"/>
          <w:b/>
          <w:lang w:val="pt-BR"/>
        </w:rPr>
        <w:tab/>
      </w:r>
      <w:r w:rsidRPr="000B500C">
        <w:rPr>
          <w:rFonts w:ascii="Century Gothic" w:hAnsi="Century Gothic"/>
          <w:b/>
          <w:lang w:val="pt-BR"/>
        </w:rPr>
        <w:tab/>
      </w:r>
      <w:r w:rsidRPr="000B500C">
        <w:rPr>
          <w:rFonts w:ascii="Century Gothic" w:hAnsi="Century Gothic"/>
          <w:b/>
          <w:lang w:val="pt-BR"/>
        </w:rPr>
        <w:tab/>
      </w:r>
      <w:r w:rsidRPr="000B500C">
        <w:rPr>
          <w:rFonts w:ascii="Century Gothic" w:hAnsi="Century Gothic"/>
          <w:b/>
          <w:lang w:val="pt-BR"/>
        </w:rPr>
        <w:tab/>
      </w:r>
      <w:r w:rsidRPr="000B500C">
        <w:rPr>
          <w:rFonts w:ascii="Century Gothic" w:hAnsi="Century Gothic"/>
          <w:b/>
          <w:lang w:val="pt-BR"/>
        </w:rPr>
        <w:tab/>
        <w:t xml:space="preserve">(20 + 13,200) </w:t>
      </w:r>
      <w:r w:rsidRPr="000B500C">
        <w:rPr>
          <w:rFonts w:ascii="Century Gothic" w:hAnsi="Century Gothic"/>
          <w:b/>
          <w:vertAlign w:val="superscript"/>
          <w:lang w:val="pt-BR"/>
        </w:rPr>
        <w:t>0,832</w:t>
      </w:r>
    </w:p>
    <w:p w14:paraId="25436A52" w14:textId="29CD2A71" w:rsidR="00A36282" w:rsidRDefault="00946460" w:rsidP="0026513A">
      <w:pPr>
        <w:pStyle w:val="Recuodecorpodetexto"/>
        <w:spacing w:after="160" w:line="276" w:lineRule="auto"/>
        <w:jc w:val="both"/>
        <w:rPr>
          <w:rFonts w:ascii="Century Gothic" w:hAnsi="Century Gothic"/>
        </w:rPr>
      </w:pPr>
      <m:oMathPara>
        <m:oMath>
          <m:r>
            <w:rPr>
              <w:rFonts w:ascii="Cambria Math" w:hAnsi="Century Gothic"/>
            </w:rPr>
            <m:t>I=</m:t>
          </m:r>
          <m:r>
            <m:rPr>
              <m:sty m:val="bi"/>
            </m:rPr>
            <w:rPr>
              <w:rFonts w:ascii="Cambria Math" w:hAnsi="Century Gothic"/>
            </w:rPr>
            <m:t>133,67</m:t>
          </m:r>
          <m:r>
            <w:rPr>
              <w:rFonts w:ascii="Cambria Math" w:hAnsi="Century Gothic"/>
            </w:rPr>
            <m:t>mm/</m:t>
          </m:r>
          <m:r>
            <w:rPr>
              <w:rFonts w:ascii="Cambria Math" w:hAnsi="Cambria Math" w:cs="Cambria Math"/>
            </w:rPr>
            <m:t>h</m:t>
          </m:r>
        </m:oMath>
      </m:oMathPara>
    </w:p>
    <w:p w14:paraId="5A9EA6A6" w14:textId="68523A99" w:rsidR="00D84580" w:rsidRDefault="00D84580" w:rsidP="00A36282">
      <w:pPr>
        <w:adjustRightInd w:val="0"/>
        <w:spacing w:after="160" w:line="276" w:lineRule="auto"/>
        <w:jc w:val="both"/>
        <w:rPr>
          <w:rFonts w:ascii="Century Gothic" w:hAnsi="Century Gothic"/>
        </w:rPr>
      </w:pPr>
    </w:p>
    <w:p w14:paraId="359EF9DE" w14:textId="77777777" w:rsidR="00D53B3A" w:rsidRDefault="00D53B3A" w:rsidP="00A36282">
      <w:pPr>
        <w:adjustRightInd w:val="0"/>
        <w:spacing w:after="160" w:line="276" w:lineRule="auto"/>
        <w:jc w:val="both"/>
        <w:rPr>
          <w:rFonts w:ascii="Century Gothic" w:hAnsi="Century Gothic"/>
        </w:rPr>
      </w:pPr>
    </w:p>
    <w:p w14:paraId="62C545D5" w14:textId="6BBF0248" w:rsidR="00667817" w:rsidRDefault="00667817" w:rsidP="00667817">
      <w:pPr>
        <w:pStyle w:val="Ttulo1"/>
        <w:keepLines w:val="0"/>
        <w:widowControl/>
        <w:numPr>
          <w:ilvl w:val="0"/>
          <w:numId w:val="5"/>
        </w:numPr>
        <w:autoSpaceDE/>
        <w:autoSpaceDN/>
        <w:spacing w:before="0"/>
        <w:rPr>
          <w:rFonts w:ascii="Century Gothic" w:hAnsi="Century Gothic"/>
          <w:sz w:val="24"/>
        </w:rPr>
      </w:pPr>
      <w:bookmarkStart w:id="15" w:name="_Toc512587436"/>
      <w:bookmarkStart w:id="16" w:name="_Toc512587486"/>
      <w:r w:rsidRPr="006212DA">
        <w:rPr>
          <w:rFonts w:ascii="Century Gothic" w:hAnsi="Century Gothic"/>
          <w:sz w:val="24"/>
        </w:rPr>
        <w:t>DETERMINAÇÃO DA BACIA DE CONTRIBUIÇÃO</w:t>
      </w:r>
      <w:bookmarkEnd w:id="15"/>
      <w:bookmarkEnd w:id="16"/>
      <w:r w:rsidRPr="006212DA">
        <w:rPr>
          <w:rFonts w:ascii="Century Gothic" w:hAnsi="Century Gothic"/>
          <w:sz w:val="24"/>
        </w:rPr>
        <w:t xml:space="preserve"> </w:t>
      </w:r>
    </w:p>
    <w:p w14:paraId="19C77693" w14:textId="77777777" w:rsidR="00F44FEE" w:rsidRPr="00F44FEE" w:rsidRDefault="00F44FEE" w:rsidP="00F44FEE"/>
    <w:p w14:paraId="4514F636" w14:textId="77777777" w:rsidR="00667817" w:rsidRPr="000B1C3D" w:rsidRDefault="00667817" w:rsidP="00667817">
      <w:pPr>
        <w:spacing w:after="160" w:line="276" w:lineRule="auto"/>
        <w:jc w:val="both"/>
        <w:rPr>
          <w:rFonts w:ascii="Century Gothic" w:hAnsi="Century Gothic"/>
        </w:rPr>
      </w:pPr>
    </w:p>
    <w:p w14:paraId="50365CCB" w14:textId="17AA2950" w:rsidR="00667817" w:rsidRDefault="00667817" w:rsidP="00667817">
      <w:pPr>
        <w:spacing w:after="160" w:line="276" w:lineRule="auto"/>
        <w:jc w:val="both"/>
        <w:rPr>
          <w:rFonts w:ascii="Century Gothic" w:hAnsi="Century Gothic"/>
        </w:rPr>
      </w:pPr>
      <w:r w:rsidRPr="000B1C3D">
        <w:rPr>
          <w:rFonts w:ascii="Century Gothic" w:hAnsi="Century Gothic"/>
        </w:rPr>
        <w:t>Segundo a definição de José Augusto Martins, “Bacia Hidrográfica ou bacia de contribuição de uma seção de um curso d’água é a área geográfica coletora de água de chuva que, escoando pela superfície do solo atinge a seção considerada.”</w:t>
      </w:r>
    </w:p>
    <w:p w14:paraId="5092B628" w14:textId="77777777" w:rsidR="00667817" w:rsidRDefault="00667817" w:rsidP="00667817">
      <w:pPr>
        <w:spacing w:after="160" w:line="276" w:lineRule="auto"/>
        <w:jc w:val="both"/>
        <w:rPr>
          <w:rFonts w:ascii="Century Gothic" w:hAnsi="Century Gothic"/>
        </w:rPr>
      </w:pPr>
    </w:p>
    <w:p w14:paraId="2762F147" w14:textId="6B3C9E1F" w:rsidR="00667817" w:rsidRDefault="00667817" w:rsidP="00667817">
      <w:pPr>
        <w:spacing w:after="160" w:line="276" w:lineRule="auto"/>
        <w:jc w:val="both"/>
        <w:rPr>
          <w:rFonts w:ascii="Century Gothic" w:hAnsi="Century Gothic"/>
        </w:rPr>
      </w:pPr>
      <w:r>
        <w:rPr>
          <w:rFonts w:ascii="Century Gothic" w:hAnsi="Century Gothic"/>
        </w:rPr>
        <w:t xml:space="preserve">A bacia de contribuição do empreendimento foi dividida </w:t>
      </w:r>
      <w:r w:rsidRPr="002A6AD6">
        <w:rPr>
          <w:rFonts w:ascii="Century Gothic" w:hAnsi="Century Gothic"/>
        </w:rPr>
        <w:t xml:space="preserve">em </w:t>
      </w:r>
      <w:r w:rsidR="00C43C9E">
        <w:rPr>
          <w:rFonts w:ascii="Century Gothic" w:hAnsi="Century Gothic"/>
        </w:rPr>
        <w:t>4</w:t>
      </w:r>
      <w:r w:rsidRPr="002A6AD6">
        <w:rPr>
          <w:rFonts w:ascii="Century Gothic" w:hAnsi="Century Gothic"/>
        </w:rPr>
        <w:t xml:space="preserve"> sub</w:t>
      </w:r>
      <w:r>
        <w:rPr>
          <w:rFonts w:ascii="Century Gothic" w:hAnsi="Century Gothic"/>
        </w:rPr>
        <w:t>-bacias, conforme figura 2.</w:t>
      </w:r>
    </w:p>
    <w:p w14:paraId="3BDAE062" w14:textId="7E02D3D8" w:rsidR="00667817" w:rsidRDefault="008B00F5" w:rsidP="008B00F5">
      <w:pPr>
        <w:spacing w:after="160" w:line="276" w:lineRule="auto"/>
        <w:jc w:val="center"/>
        <w:rPr>
          <w:rFonts w:ascii="Century Gothic" w:hAnsi="Century Gothic"/>
          <w:sz w:val="20"/>
          <w:szCs w:val="20"/>
        </w:rPr>
      </w:pPr>
      <w:r>
        <w:rPr>
          <w:noProof/>
        </w:rPr>
        <w:drawing>
          <wp:inline distT="0" distB="0" distL="0" distR="0" wp14:anchorId="4D85F809" wp14:editId="02FDCA2D">
            <wp:extent cx="6136978" cy="3870251"/>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54361" cy="3881214"/>
                    </a:xfrm>
                    <a:prstGeom prst="rect">
                      <a:avLst/>
                    </a:prstGeom>
                  </pic:spPr>
                </pic:pic>
              </a:graphicData>
            </a:graphic>
          </wp:inline>
        </w:drawing>
      </w:r>
    </w:p>
    <w:p w14:paraId="0615230E" w14:textId="77777777" w:rsidR="00D84580" w:rsidRDefault="00D84580" w:rsidP="00667817">
      <w:pPr>
        <w:spacing w:after="160" w:line="276" w:lineRule="auto"/>
        <w:jc w:val="center"/>
        <w:rPr>
          <w:rFonts w:ascii="Century Gothic" w:hAnsi="Century Gothic"/>
          <w:sz w:val="20"/>
          <w:szCs w:val="20"/>
        </w:rPr>
      </w:pPr>
    </w:p>
    <w:p w14:paraId="721CFB57" w14:textId="19A696B7" w:rsidR="00667817" w:rsidRDefault="00667817" w:rsidP="00667817">
      <w:pPr>
        <w:spacing w:after="160" w:line="276" w:lineRule="auto"/>
        <w:jc w:val="center"/>
        <w:rPr>
          <w:rFonts w:ascii="Century Gothic" w:hAnsi="Century Gothic"/>
          <w:sz w:val="20"/>
          <w:szCs w:val="20"/>
        </w:rPr>
      </w:pPr>
      <w:r w:rsidRPr="00F44FEE">
        <w:rPr>
          <w:rFonts w:ascii="Century Gothic" w:hAnsi="Century Gothic"/>
          <w:sz w:val="20"/>
          <w:szCs w:val="20"/>
        </w:rPr>
        <w:t>Figura 2- Determinação da área das sub- bacias de contribuição</w:t>
      </w:r>
    </w:p>
    <w:p w14:paraId="606AF6B0" w14:textId="36C91AF5" w:rsidR="00667817" w:rsidRDefault="00667817" w:rsidP="00A36282">
      <w:pPr>
        <w:adjustRightInd w:val="0"/>
        <w:spacing w:after="160" w:line="276" w:lineRule="auto"/>
        <w:jc w:val="both"/>
        <w:rPr>
          <w:rFonts w:ascii="Century Gothic" w:hAnsi="Century Gothic"/>
        </w:rPr>
      </w:pPr>
    </w:p>
    <w:p w14:paraId="5C1C064A" w14:textId="4CF055F7" w:rsidR="001D4AEC" w:rsidRDefault="001D4AEC" w:rsidP="00A36282">
      <w:pPr>
        <w:adjustRightInd w:val="0"/>
        <w:spacing w:after="160" w:line="276" w:lineRule="auto"/>
        <w:jc w:val="both"/>
        <w:rPr>
          <w:rFonts w:ascii="Century Gothic" w:hAnsi="Century Gothic"/>
        </w:rPr>
      </w:pPr>
    </w:p>
    <w:p w14:paraId="3B1EC6E3" w14:textId="77777777" w:rsidR="008B00F5" w:rsidRDefault="008B00F5" w:rsidP="00A36282">
      <w:pPr>
        <w:adjustRightInd w:val="0"/>
        <w:spacing w:after="160" w:line="276" w:lineRule="auto"/>
        <w:jc w:val="both"/>
        <w:rPr>
          <w:rFonts w:ascii="Century Gothic" w:hAnsi="Century Gothic"/>
        </w:rPr>
      </w:pPr>
    </w:p>
    <w:p w14:paraId="0EBF1955" w14:textId="77777777" w:rsidR="00D53B3A" w:rsidRDefault="00D53B3A" w:rsidP="00A36282">
      <w:pPr>
        <w:adjustRightInd w:val="0"/>
        <w:spacing w:after="160" w:line="276" w:lineRule="auto"/>
        <w:jc w:val="both"/>
        <w:rPr>
          <w:rFonts w:ascii="Century Gothic" w:hAnsi="Century Gothic"/>
        </w:rPr>
      </w:pPr>
    </w:p>
    <w:p w14:paraId="4681F766" w14:textId="02FCEB9C" w:rsidR="00F44FEE" w:rsidRDefault="00F44FEE" w:rsidP="00A36282">
      <w:pPr>
        <w:adjustRightInd w:val="0"/>
        <w:spacing w:after="160" w:line="276" w:lineRule="auto"/>
        <w:jc w:val="both"/>
        <w:rPr>
          <w:rFonts w:ascii="Century Gothic" w:hAnsi="Century Gothic"/>
        </w:rPr>
      </w:pPr>
    </w:p>
    <w:p w14:paraId="08892939" w14:textId="77777777" w:rsidR="00667817" w:rsidRPr="006212DA" w:rsidRDefault="00667817" w:rsidP="00667817">
      <w:pPr>
        <w:pStyle w:val="Ttulo1"/>
        <w:keepLines w:val="0"/>
        <w:widowControl/>
        <w:numPr>
          <w:ilvl w:val="0"/>
          <w:numId w:val="5"/>
        </w:numPr>
        <w:autoSpaceDE/>
        <w:autoSpaceDN/>
        <w:spacing w:before="0"/>
        <w:rPr>
          <w:rFonts w:ascii="Century Gothic" w:hAnsi="Century Gothic"/>
          <w:sz w:val="24"/>
        </w:rPr>
      </w:pPr>
      <w:bookmarkStart w:id="17" w:name="_Toc512587437"/>
      <w:bookmarkStart w:id="18" w:name="_Toc512587487"/>
      <w:r w:rsidRPr="006212DA">
        <w:rPr>
          <w:rFonts w:ascii="Century Gothic" w:hAnsi="Century Gothic"/>
          <w:sz w:val="24"/>
        </w:rPr>
        <w:t>DETERMINAÇÃO DO COEFICIENTE DE DEFLÚVIO (C)</w:t>
      </w:r>
      <w:bookmarkEnd w:id="17"/>
      <w:bookmarkEnd w:id="18"/>
    </w:p>
    <w:p w14:paraId="10FF1FAA" w14:textId="77777777" w:rsidR="00667817" w:rsidRPr="000B1C3D" w:rsidRDefault="00667817" w:rsidP="00667817">
      <w:pPr>
        <w:spacing w:after="160" w:line="276" w:lineRule="auto"/>
        <w:jc w:val="both"/>
        <w:rPr>
          <w:rFonts w:ascii="Century Gothic" w:hAnsi="Century Gothic"/>
          <w:lang w:eastAsia="x-none"/>
        </w:rPr>
      </w:pPr>
    </w:p>
    <w:p w14:paraId="266E79D4" w14:textId="77777777" w:rsidR="00667817" w:rsidRPr="000B1C3D" w:rsidRDefault="00667817" w:rsidP="00667817">
      <w:pPr>
        <w:spacing w:after="160" w:line="276" w:lineRule="auto"/>
        <w:jc w:val="both"/>
        <w:rPr>
          <w:rFonts w:ascii="Century Gothic" w:hAnsi="Century Gothic"/>
        </w:rPr>
      </w:pPr>
      <w:r w:rsidRPr="000B1C3D">
        <w:rPr>
          <w:rFonts w:ascii="Century Gothic" w:hAnsi="Century Gothic"/>
        </w:rPr>
        <w:t>Coeficiente de deflúvio ou coeficiente de escoamento superficial ou ainda coeficiente de “run-off”, é a relação entre o volume de água escoado superficialmente e o volume precipitado.</w:t>
      </w:r>
    </w:p>
    <w:p w14:paraId="77446EE9" w14:textId="77777777" w:rsidR="00667817" w:rsidRPr="000B1C3D" w:rsidRDefault="00667817" w:rsidP="00667817">
      <w:pPr>
        <w:spacing w:after="160" w:line="276" w:lineRule="auto"/>
        <w:jc w:val="both"/>
        <w:rPr>
          <w:rFonts w:ascii="Century Gothic" w:hAnsi="Century Gothic"/>
        </w:rPr>
      </w:pPr>
      <w:r w:rsidRPr="000B1C3D">
        <w:rPr>
          <w:rFonts w:ascii="Century Gothic" w:hAnsi="Century Gothic"/>
        </w:rPr>
        <w:t>A água da chuva precipitada sobre uma superfície de uma bacia hidrográfica tem parcela considerável de seu volume retida através das depressões do terreno, da vegetação, da interceptação para uso na agricultura, consumo humano e infiltração no solo que formam e alimentam os lençóis freáticos. O porcentual do volume restante que escoa até o local da área em estudo é chamado de coeficiente de deflúvio.</w:t>
      </w:r>
    </w:p>
    <w:p w14:paraId="55A066CD" w14:textId="49BDFFBE" w:rsidR="00667817" w:rsidRPr="00667817" w:rsidRDefault="00667817" w:rsidP="00667817">
      <w:pPr>
        <w:pStyle w:val="Corpodetexto"/>
        <w:spacing w:after="160" w:line="276" w:lineRule="auto"/>
        <w:jc w:val="both"/>
        <w:rPr>
          <w:rFonts w:ascii="Century Gothic" w:hAnsi="Century Gothic"/>
          <w:lang w:val="pt-BR"/>
        </w:rPr>
      </w:pPr>
      <w:r w:rsidRPr="000B1C3D">
        <w:rPr>
          <w:rFonts w:ascii="Century Gothic" w:hAnsi="Century Gothic"/>
          <w:lang w:val="pt-BR"/>
        </w:rPr>
        <w:t xml:space="preserve">Nesse estudo, foi adotado o </w:t>
      </w:r>
      <w:r w:rsidRPr="009F08EB">
        <w:rPr>
          <w:rFonts w:ascii="Century Gothic" w:hAnsi="Century Gothic"/>
          <w:lang w:val="pt-BR"/>
        </w:rPr>
        <w:t>C = 0,60</w:t>
      </w:r>
      <w:r w:rsidRPr="000B1C3D">
        <w:rPr>
          <w:rFonts w:ascii="Century Gothic" w:hAnsi="Century Gothic"/>
          <w:lang w:val="pt-BR"/>
        </w:rPr>
        <w:t xml:space="preserve">, sendo o mesmo </w:t>
      </w:r>
      <w:r w:rsidRPr="000B1C3D">
        <w:rPr>
          <w:rFonts w:ascii="Century Gothic" w:hAnsi="Century Gothic"/>
        </w:rPr>
        <w:t>determinado de acordo com a tabela que segue, tendo em vista a urbanizaç</w:t>
      </w:r>
      <w:proofErr w:type="spellStart"/>
      <w:r w:rsidRPr="000B1C3D">
        <w:rPr>
          <w:rFonts w:ascii="Century Gothic" w:hAnsi="Century Gothic"/>
          <w:lang w:val="pt-BR"/>
        </w:rPr>
        <w:t>ão</w:t>
      </w:r>
      <w:proofErr w:type="spellEnd"/>
      <w:r w:rsidR="009F08EB">
        <w:rPr>
          <w:rFonts w:ascii="Century Gothic" w:hAnsi="Century Gothic"/>
          <w:lang w:val="pt-BR"/>
        </w:rPr>
        <w:t xml:space="preserve"> existente</w:t>
      </w:r>
      <w:r w:rsidRPr="000B1C3D">
        <w:rPr>
          <w:rFonts w:ascii="Century Gothic" w:hAnsi="Century Gothic"/>
          <w:lang w:val="pt-BR"/>
        </w:rPr>
        <w:t xml:space="preserve"> da área em questão.</w:t>
      </w:r>
    </w:p>
    <w:p w14:paraId="0594A2CA" w14:textId="36F35CE8" w:rsidR="00667817" w:rsidRDefault="00667817" w:rsidP="00667817">
      <w:pPr>
        <w:pStyle w:val="Corpodetexto"/>
        <w:spacing w:after="160" w:line="276" w:lineRule="auto"/>
        <w:jc w:val="center"/>
        <w:rPr>
          <w:rFonts w:ascii="Century Gothic" w:hAnsi="Century Gothic"/>
        </w:rPr>
      </w:pPr>
      <w:r w:rsidRPr="00FA1531">
        <w:rPr>
          <w:rFonts w:ascii="Century Gothic" w:hAnsi="Century Gothic"/>
          <w:noProof/>
        </w:rPr>
        <w:drawing>
          <wp:inline distT="0" distB="0" distL="0" distR="0" wp14:anchorId="53E80EB5" wp14:editId="29B192B1">
            <wp:extent cx="3881887" cy="1500448"/>
            <wp:effectExtent l="0" t="0" r="4445" b="508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6109" cy="1505945"/>
                    </a:xfrm>
                    <a:prstGeom prst="rect">
                      <a:avLst/>
                    </a:prstGeom>
                    <a:noFill/>
                    <a:ln>
                      <a:noFill/>
                    </a:ln>
                  </pic:spPr>
                </pic:pic>
              </a:graphicData>
            </a:graphic>
          </wp:inline>
        </w:drawing>
      </w:r>
    </w:p>
    <w:p w14:paraId="3235CA78" w14:textId="1C6BE761" w:rsidR="00667817" w:rsidRDefault="00667817" w:rsidP="00667817">
      <w:pPr>
        <w:pStyle w:val="Legenda"/>
        <w:spacing w:after="160" w:line="276" w:lineRule="auto"/>
        <w:jc w:val="center"/>
        <w:rPr>
          <w:rFonts w:ascii="Century Gothic" w:hAnsi="Century Gothic"/>
          <w:b w:val="0"/>
          <w:bCs/>
          <w:color w:val="auto"/>
          <w:sz w:val="22"/>
          <w:szCs w:val="10"/>
        </w:rPr>
      </w:pPr>
      <w:r w:rsidRPr="004C37F1">
        <w:rPr>
          <w:rFonts w:ascii="Century Gothic" w:hAnsi="Century Gothic"/>
          <w:b w:val="0"/>
          <w:bCs/>
          <w:color w:val="auto"/>
          <w:sz w:val="22"/>
          <w:szCs w:val="10"/>
        </w:rPr>
        <w:t xml:space="preserve">Tabela </w:t>
      </w:r>
      <w:r w:rsidRPr="004C37F1">
        <w:rPr>
          <w:rFonts w:ascii="Century Gothic" w:hAnsi="Century Gothic"/>
          <w:b w:val="0"/>
          <w:bCs/>
          <w:color w:val="auto"/>
          <w:sz w:val="22"/>
          <w:szCs w:val="10"/>
        </w:rPr>
        <w:fldChar w:fldCharType="begin"/>
      </w:r>
      <w:r w:rsidRPr="004C37F1">
        <w:rPr>
          <w:rFonts w:ascii="Century Gothic" w:hAnsi="Century Gothic"/>
          <w:b w:val="0"/>
          <w:bCs/>
          <w:color w:val="auto"/>
          <w:sz w:val="22"/>
          <w:szCs w:val="10"/>
        </w:rPr>
        <w:instrText xml:space="preserve"> SEQ Tabela \* ARABIC </w:instrText>
      </w:r>
      <w:r w:rsidRPr="004C37F1">
        <w:rPr>
          <w:rFonts w:ascii="Century Gothic" w:hAnsi="Century Gothic"/>
          <w:b w:val="0"/>
          <w:bCs/>
          <w:color w:val="auto"/>
          <w:sz w:val="22"/>
          <w:szCs w:val="10"/>
        </w:rPr>
        <w:fldChar w:fldCharType="separate"/>
      </w:r>
      <w:r w:rsidR="00AA58F0">
        <w:rPr>
          <w:rFonts w:ascii="Century Gothic" w:hAnsi="Century Gothic"/>
          <w:b w:val="0"/>
          <w:bCs/>
          <w:noProof/>
          <w:color w:val="auto"/>
          <w:sz w:val="22"/>
          <w:szCs w:val="10"/>
        </w:rPr>
        <w:t>1</w:t>
      </w:r>
      <w:r w:rsidRPr="004C37F1">
        <w:rPr>
          <w:rFonts w:ascii="Century Gothic" w:hAnsi="Century Gothic"/>
          <w:b w:val="0"/>
          <w:bCs/>
          <w:color w:val="auto"/>
          <w:sz w:val="22"/>
          <w:szCs w:val="10"/>
        </w:rPr>
        <w:fldChar w:fldCharType="end"/>
      </w:r>
      <w:r w:rsidRPr="004C37F1">
        <w:rPr>
          <w:rFonts w:ascii="Century Gothic" w:hAnsi="Century Gothic"/>
          <w:b w:val="0"/>
          <w:bCs/>
          <w:color w:val="auto"/>
          <w:sz w:val="22"/>
          <w:szCs w:val="10"/>
        </w:rPr>
        <w:t>: Coeficiente de escoamento - Referência: Deflúvios Superficiais no Estado de Minas Gerais</w:t>
      </w:r>
    </w:p>
    <w:p w14:paraId="2C3306AD" w14:textId="77777777" w:rsidR="00D53B3A" w:rsidRPr="00D53B3A" w:rsidRDefault="00D53B3A" w:rsidP="00D53B3A">
      <w:pPr>
        <w:rPr>
          <w:lang w:val="pt-BR" w:eastAsia="pt-BR"/>
        </w:rPr>
      </w:pPr>
    </w:p>
    <w:p w14:paraId="54A52214" w14:textId="77777777" w:rsidR="00667817" w:rsidRPr="006212DA" w:rsidRDefault="00667817" w:rsidP="00667817">
      <w:pPr>
        <w:pStyle w:val="Ttulo1"/>
        <w:keepLines w:val="0"/>
        <w:widowControl/>
        <w:numPr>
          <w:ilvl w:val="0"/>
          <w:numId w:val="5"/>
        </w:numPr>
        <w:autoSpaceDE/>
        <w:autoSpaceDN/>
        <w:spacing w:before="0"/>
        <w:rPr>
          <w:rFonts w:ascii="Century Gothic" w:hAnsi="Century Gothic"/>
          <w:sz w:val="24"/>
        </w:rPr>
      </w:pPr>
      <w:bookmarkStart w:id="19" w:name="_Toc512587438"/>
      <w:bookmarkStart w:id="20" w:name="_Toc512587488"/>
      <w:r w:rsidRPr="006212DA">
        <w:rPr>
          <w:rFonts w:ascii="Century Gothic" w:hAnsi="Century Gothic"/>
          <w:sz w:val="24"/>
        </w:rPr>
        <w:t>DETERMINAÇÃO DA VAZÃO DAS SUB-BACIAS (Q)</w:t>
      </w:r>
      <w:bookmarkEnd w:id="19"/>
      <w:bookmarkEnd w:id="20"/>
    </w:p>
    <w:p w14:paraId="5E1933DA" w14:textId="77777777" w:rsidR="00667817" w:rsidRPr="000B1C3D" w:rsidRDefault="00667817" w:rsidP="00667817">
      <w:pPr>
        <w:spacing w:after="160" w:line="276" w:lineRule="auto"/>
        <w:jc w:val="both"/>
        <w:rPr>
          <w:rFonts w:ascii="Century Gothic" w:hAnsi="Century Gothic"/>
          <w:lang w:eastAsia="x-none"/>
        </w:rPr>
      </w:pPr>
    </w:p>
    <w:p w14:paraId="07E72331" w14:textId="77777777" w:rsidR="00667817" w:rsidRPr="000B1C3D" w:rsidRDefault="00667817" w:rsidP="00667817">
      <w:pPr>
        <w:spacing w:after="160" w:line="276" w:lineRule="auto"/>
        <w:jc w:val="both"/>
        <w:rPr>
          <w:rFonts w:ascii="Century Gothic" w:hAnsi="Century Gothic"/>
          <w:lang w:eastAsia="x-none"/>
        </w:rPr>
      </w:pPr>
      <w:r w:rsidRPr="000B1C3D">
        <w:rPr>
          <w:rFonts w:ascii="Century Gothic" w:hAnsi="Century Gothic"/>
          <w:lang w:eastAsia="x-none"/>
        </w:rPr>
        <w:t xml:space="preserve">Para o cálculo da vazão </w:t>
      </w:r>
      <w:r>
        <w:rPr>
          <w:rFonts w:ascii="Century Gothic" w:hAnsi="Century Gothic"/>
          <w:lang w:eastAsia="x-none"/>
        </w:rPr>
        <w:t>das sub-bacias de contribuição</w:t>
      </w:r>
      <w:r w:rsidRPr="000B1C3D">
        <w:rPr>
          <w:rFonts w:ascii="Century Gothic" w:hAnsi="Century Gothic"/>
          <w:lang w:eastAsia="x-none"/>
        </w:rPr>
        <w:t>, foi utilizado o método racional.</w:t>
      </w:r>
    </w:p>
    <w:p w14:paraId="493DBEFB" w14:textId="77777777" w:rsidR="00667817" w:rsidRPr="000B1C3D" w:rsidRDefault="00667817" w:rsidP="00667817">
      <w:pPr>
        <w:spacing w:after="160" w:line="276" w:lineRule="auto"/>
        <w:jc w:val="both"/>
        <w:rPr>
          <w:rFonts w:ascii="Century Gothic" w:hAnsi="Century Gothic"/>
          <w:lang w:eastAsia="x-none"/>
        </w:rPr>
      </w:pPr>
      <w:r w:rsidRPr="000B1C3D">
        <w:rPr>
          <w:rFonts w:ascii="Century Gothic" w:hAnsi="Century Gothic"/>
          <w:lang w:eastAsia="x-none"/>
        </w:rPr>
        <w:t>O método racional é um método indireto que estabelece uma relação entre a chuva e o escoamento superficial (deflúvio). É usado para calcular a vazão de pico de uma determinada bacia, considerando uma seção de estudo.</w:t>
      </w:r>
    </w:p>
    <w:p w14:paraId="60D47527" w14:textId="77777777" w:rsidR="00667817" w:rsidRPr="000B1C3D" w:rsidRDefault="00667817" w:rsidP="00667817">
      <w:pPr>
        <w:spacing w:after="160" w:line="276" w:lineRule="auto"/>
        <w:jc w:val="both"/>
        <w:rPr>
          <w:rFonts w:ascii="Century Gothic" w:hAnsi="Century Gothic"/>
          <w:lang w:eastAsia="x-none"/>
        </w:rPr>
      </w:pPr>
      <w:r w:rsidRPr="000B1C3D">
        <w:rPr>
          <w:rFonts w:ascii="Century Gothic" w:hAnsi="Century Gothic"/>
          <w:lang w:eastAsia="x-none"/>
        </w:rPr>
        <w:t>O método racional deve ser aplicado somente em pequenas bacias, ou seja, com área inferior a 3 km (300 ha) conforme (Porto, 1993) ou quando o tempo de concentração seja inferior a uma hora.</w:t>
      </w:r>
    </w:p>
    <w:p w14:paraId="56295E7B" w14:textId="4027CDCC" w:rsidR="00667817" w:rsidRDefault="00667817" w:rsidP="00A36282">
      <w:pPr>
        <w:adjustRightInd w:val="0"/>
        <w:spacing w:after="160" w:line="276" w:lineRule="auto"/>
        <w:jc w:val="both"/>
        <w:rPr>
          <w:rFonts w:ascii="Century Gothic" w:hAnsi="Century Gothic"/>
        </w:rPr>
      </w:pPr>
    </w:p>
    <w:p w14:paraId="520EE04D" w14:textId="5F231FC6" w:rsidR="00667817" w:rsidRDefault="00667817" w:rsidP="00A36282">
      <w:pPr>
        <w:adjustRightInd w:val="0"/>
        <w:spacing w:after="160" w:line="276" w:lineRule="auto"/>
        <w:jc w:val="both"/>
        <w:rPr>
          <w:rFonts w:ascii="Century Gothic" w:hAnsi="Century Gothic"/>
        </w:rPr>
      </w:pPr>
    </w:p>
    <w:p w14:paraId="3051C6AA" w14:textId="77777777" w:rsidR="00667817" w:rsidRPr="006E6F11" w:rsidRDefault="00667817" w:rsidP="00667817">
      <w:pPr>
        <w:tabs>
          <w:tab w:val="left" w:pos="285"/>
        </w:tabs>
        <w:spacing w:after="160" w:line="276" w:lineRule="auto"/>
        <w:jc w:val="both"/>
        <w:rPr>
          <w:rFonts w:ascii="Century Gothic" w:hAnsi="Century Gothic"/>
        </w:rPr>
      </w:pPr>
      <w:r w:rsidRPr="006E6F11">
        <w:rPr>
          <w:rFonts w:ascii="Century Gothic" w:hAnsi="Century Gothic"/>
        </w:rPr>
        <w:t>Q = 0,00278 x C x I x A</w:t>
      </w:r>
    </w:p>
    <w:p w14:paraId="4C3F2D24" w14:textId="77777777" w:rsidR="00667817" w:rsidRPr="006E6F11" w:rsidRDefault="00667817" w:rsidP="00667817">
      <w:pPr>
        <w:spacing w:after="160" w:line="276" w:lineRule="auto"/>
        <w:jc w:val="both"/>
        <w:rPr>
          <w:rFonts w:ascii="Century Gothic" w:hAnsi="Century Gothic"/>
        </w:rPr>
      </w:pPr>
      <w:r w:rsidRPr="006E6F11">
        <w:rPr>
          <w:rFonts w:ascii="Century Gothic" w:hAnsi="Century Gothic"/>
        </w:rPr>
        <w:t xml:space="preserve">Sendo: </w:t>
      </w:r>
    </w:p>
    <w:p w14:paraId="2EB39F90" w14:textId="77777777" w:rsidR="00667817" w:rsidRPr="006E6F11" w:rsidRDefault="00667817" w:rsidP="00667817">
      <w:pPr>
        <w:spacing w:after="160" w:line="276" w:lineRule="auto"/>
        <w:jc w:val="both"/>
        <w:rPr>
          <w:rFonts w:ascii="Century Gothic" w:hAnsi="Century Gothic"/>
        </w:rPr>
      </w:pPr>
      <w:r w:rsidRPr="006E6F11">
        <w:rPr>
          <w:rFonts w:ascii="Century Gothic" w:hAnsi="Century Gothic"/>
          <w:i/>
        </w:rPr>
        <w:t>C =</w:t>
      </w:r>
      <w:r w:rsidRPr="006E6F11">
        <w:rPr>
          <w:rFonts w:ascii="Century Gothic" w:hAnsi="Century Gothic"/>
        </w:rPr>
        <w:t xml:space="preserve"> coeficiente de deflúvio</w:t>
      </w:r>
    </w:p>
    <w:p w14:paraId="3BFD16DA" w14:textId="77777777" w:rsidR="00667817" w:rsidRPr="006E6F11" w:rsidRDefault="00667817" w:rsidP="00667817">
      <w:pPr>
        <w:spacing w:after="160" w:line="276" w:lineRule="auto"/>
        <w:jc w:val="both"/>
        <w:rPr>
          <w:rFonts w:ascii="Century Gothic" w:hAnsi="Century Gothic"/>
        </w:rPr>
      </w:pPr>
      <w:r w:rsidRPr="006E6F11">
        <w:rPr>
          <w:rFonts w:ascii="Century Gothic" w:hAnsi="Century Gothic"/>
          <w:i/>
        </w:rPr>
        <w:t>I =</w:t>
      </w:r>
      <w:r w:rsidRPr="006E6F11">
        <w:rPr>
          <w:rFonts w:ascii="Century Gothic" w:hAnsi="Century Gothic"/>
        </w:rPr>
        <w:t xml:space="preserve"> intensidade de precipitação, em mm/h;</w:t>
      </w:r>
    </w:p>
    <w:p w14:paraId="7762843B" w14:textId="77777777" w:rsidR="00667817" w:rsidRPr="006E6F11" w:rsidRDefault="00667817" w:rsidP="00667817">
      <w:pPr>
        <w:spacing w:after="160" w:line="276" w:lineRule="auto"/>
        <w:jc w:val="both"/>
        <w:rPr>
          <w:rFonts w:ascii="Century Gothic" w:hAnsi="Century Gothic"/>
        </w:rPr>
      </w:pPr>
      <w:r w:rsidRPr="006E6F11">
        <w:rPr>
          <w:rFonts w:ascii="Century Gothic" w:hAnsi="Century Gothic"/>
          <w:i/>
        </w:rPr>
        <w:t>A =</w:t>
      </w:r>
      <w:r w:rsidRPr="006E6F11">
        <w:rPr>
          <w:rFonts w:ascii="Century Gothic" w:hAnsi="Century Gothic"/>
        </w:rPr>
        <w:t>Área da bacia de contribuição, em há;</w:t>
      </w:r>
    </w:p>
    <w:p w14:paraId="1977BFE0" w14:textId="1A9D76CF" w:rsidR="00667817" w:rsidRDefault="00667817" w:rsidP="00667817">
      <w:pPr>
        <w:spacing w:after="160" w:line="276" w:lineRule="auto"/>
        <w:jc w:val="both"/>
        <w:rPr>
          <w:rFonts w:ascii="Century Gothic" w:hAnsi="Century Gothic"/>
        </w:rPr>
      </w:pPr>
      <w:r w:rsidRPr="006E6F11">
        <w:rPr>
          <w:rFonts w:ascii="Century Gothic" w:hAnsi="Century Gothic"/>
        </w:rPr>
        <w:t>Q= Vazão máxima de contribuição da sub-bacia</w:t>
      </w:r>
    </w:p>
    <w:p w14:paraId="25E3ACB5" w14:textId="77777777" w:rsidR="00D53B3A" w:rsidRPr="006E6F11" w:rsidRDefault="00D53B3A" w:rsidP="00667817">
      <w:pPr>
        <w:spacing w:after="160" w:line="276" w:lineRule="auto"/>
        <w:jc w:val="both"/>
        <w:rPr>
          <w:rFonts w:ascii="Century Gothic" w:hAnsi="Century Gothic"/>
          <w:i/>
        </w:rPr>
      </w:pPr>
    </w:p>
    <w:tbl>
      <w:tblPr>
        <w:tblW w:w="5981" w:type="dxa"/>
        <w:jc w:val="center"/>
        <w:tblCellMar>
          <w:left w:w="70" w:type="dxa"/>
          <w:right w:w="70" w:type="dxa"/>
        </w:tblCellMar>
        <w:tblLook w:val="04A0" w:firstRow="1" w:lastRow="0" w:firstColumn="1" w:lastColumn="0" w:noHBand="0" w:noVBand="1"/>
      </w:tblPr>
      <w:tblGrid>
        <w:gridCol w:w="974"/>
        <w:gridCol w:w="665"/>
        <w:gridCol w:w="989"/>
        <w:gridCol w:w="989"/>
        <w:gridCol w:w="418"/>
        <w:gridCol w:w="989"/>
        <w:gridCol w:w="989"/>
      </w:tblGrid>
      <w:tr w:rsidR="00D53B3A" w:rsidRPr="00D53B3A" w14:paraId="05E78EBC" w14:textId="77777777" w:rsidTr="00D53B3A">
        <w:trPr>
          <w:trHeight w:val="420"/>
          <w:jc w:val="center"/>
        </w:trPr>
        <w:tc>
          <w:tcPr>
            <w:tcW w:w="5981" w:type="dxa"/>
            <w:gridSpan w:val="7"/>
            <w:tcBorders>
              <w:top w:val="single" w:sz="4" w:space="0" w:color="auto"/>
              <w:left w:val="single" w:sz="4" w:space="0" w:color="auto"/>
              <w:bottom w:val="single" w:sz="4" w:space="0" w:color="auto"/>
              <w:right w:val="single" w:sz="4" w:space="0" w:color="000000"/>
            </w:tcBorders>
            <w:shd w:val="clear" w:color="000000" w:fill="DDEBF7"/>
            <w:noWrap/>
            <w:vAlign w:val="bottom"/>
            <w:hideMark/>
          </w:tcPr>
          <w:p w14:paraId="7B4E4CDC" w14:textId="3F4C8CD7" w:rsidR="00D53B3A" w:rsidRPr="00D53B3A" w:rsidRDefault="00D53B3A" w:rsidP="00D53B3A">
            <w:pPr>
              <w:widowControl/>
              <w:autoSpaceDE/>
              <w:autoSpaceDN/>
              <w:jc w:val="center"/>
              <w:rPr>
                <w:rFonts w:ascii="Calibri" w:eastAsia="Times New Roman" w:hAnsi="Calibri" w:cs="Calibri"/>
                <w:color w:val="000000"/>
                <w:sz w:val="36"/>
                <w:szCs w:val="36"/>
                <w:lang w:val="pt-BR" w:eastAsia="pt-BR"/>
              </w:rPr>
            </w:pPr>
            <w:r w:rsidRPr="00D53B3A">
              <w:rPr>
                <w:rFonts w:ascii="Calibri" w:eastAsia="Times New Roman" w:hAnsi="Calibri" w:cs="Calibri"/>
                <w:color w:val="000000"/>
                <w:sz w:val="36"/>
                <w:szCs w:val="36"/>
                <w:lang w:val="pt-BR" w:eastAsia="pt-BR"/>
              </w:rPr>
              <w:t>PLANILHA DE ESTUDOS HIDROL</w:t>
            </w:r>
            <w:r w:rsidR="00223070">
              <w:rPr>
                <w:rFonts w:ascii="Calibri" w:eastAsia="Times New Roman" w:hAnsi="Calibri" w:cs="Calibri"/>
                <w:color w:val="000000"/>
                <w:sz w:val="36"/>
                <w:szCs w:val="36"/>
                <w:lang w:val="pt-BR" w:eastAsia="pt-BR"/>
              </w:rPr>
              <w:t>Ó</w:t>
            </w:r>
            <w:r w:rsidRPr="00D53B3A">
              <w:rPr>
                <w:rFonts w:ascii="Calibri" w:eastAsia="Times New Roman" w:hAnsi="Calibri" w:cs="Calibri"/>
                <w:color w:val="000000"/>
                <w:sz w:val="36"/>
                <w:szCs w:val="36"/>
                <w:lang w:val="pt-BR" w:eastAsia="pt-BR"/>
              </w:rPr>
              <w:t>GICOS</w:t>
            </w:r>
          </w:p>
        </w:tc>
      </w:tr>
      <w:tr w:rsidR="00D53B3A" w:rsidRPr="00D53B3A" w14:paraId="5B5151B8" w14:textId="77777777" w:rsidTr="00D53B3A">
        <w:trPr>
          <w:trHeight w:val="315"/>
          <w:jc w:val="center"/>
        </w:trPr>
        <w:tc>
          <w:tcPr>
            <w:tcW w:w="974" w:type="dxa"/>
            <w:vMerge w:val="restart"/>
            <w:tcBorders>
              <w:top w:val="nil"/>
              <w:left w:val="single" w:sz="4" w:space="0" w:color="auto"/>
              <w:bottom w:val="single" w:sz="4" w:space="0" w:color="auto"/>
              <w:right w:val="single" w:sz="4" w:space="0" w:color="auto"/>
            </w:tcBorders>
            <w:shd w:val="clear" w:color="000000" w:fill="DBDBDB"/>
            <w:vAlign w:val="center"/>
            <w:hideMark/>
          </w:tcPr>
          <w:p w14:paraId="1F5B6AB0"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SUB BACIAS</w:t>
            </w:r>
          </w:p>
        </w:tc>
        <w:tc>
          <w:tcPr>
            <w:tcW w:w="665" w:type="dxa"/>
            <w:tcBorders>
              <w:top w:val="nil"/>
              <w:left w:val="nil"/>
              <w:bottom w:val="single" w:sz="4" w:space="0" w:color="auto"/>
              <w:right w:val="single" w:sz="4" w:space="0" w:color="auto"/>
            </w:tcBorders>
            <w:shd w:val="clear" w:color="000000" w:fill="DBDBDB"/>
            <w:noWrap/>
            <w:vAlign w:val="bottom"/>
            <w:hideMark/>
          </w:tcPr>
          <w:p w14:paraId="111891BF"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A</w:t>
            </w:r>
          </w:p>
        </w:tc>
        <w:tc>
          <w:tcPr>
            <w:tcW w:w="1978"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69BFB83"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 xml:space="preserve">i (m </w:t>
            </w:r>
            <w:proofErr w:type="spellStart"/>
            <w:r w:rsidRPr="00D53B3A">
              <w:rPr>
                <w:rFonts w:ascii="Calibri" w:eastAsia="Times New Roman" w:hAnsi="Calibri" w:cs="Calibri"/>
                <w:color w:val="000000"/>
                <w:sz w:val="24"/>
                <w:szCs w:val="24"/>
                <w:lang w:val="pt-BR" w:eastAsia="pt-BR"/>
              </w:rPr>
              <w:t>m</w:t>
            </w:r>
            <w:proofErr w:type="spellEnd"/>
            <w:r w:rsidRPr="00D53B3A">
              <w:rPr>
                <w:rFonts w:ascii="Calibri" w:eastAsia="Times New Roman" w:hAnsi="Calibri" w:cs="Calibri"/>
                <w:color w:val="000000"/>
                <w:sz w:val="24"/>
                <w:szCs w:val="24"/>
                <w:lang w:val="pt-BR" w:eastAsia="pt-BR"/>
              </w:rPr>
              <w:t xml:space="preserve"> / </w:t>
            </w:r>
            <w:proofErr w:type="gramStart"/>
            <w:r w:rsidRPr="00D53B3A">
              <w:rPr>
                <w:rFonts w:ascii="Calibri" w:eastAsia="Times New Roman" w:hAnsi="Calibri" w:cs="Calibri"/>
                <w:color w:val="000000"/>
                <w:sz w:val="24"/>
                <w:szCs w:val="24"/>
                <w:lang w:val="pt-BR" w:eastAsia="pt-BR"/>
              </w:rPr>
              <w:t>h )</w:t>
            </w:r>
            <w:proofErr w:type="gramEnd"/>
          </w:p>
        </w:tc>
        <w:tc>
          <w:tcPr>
            <w:tcW w:w="386"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590CDA75"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C</w:t>
            </w:r>
          </w:p>
        </w:tc>
        <w:tc>
          <w:tcPr>
            <w:tcW w:w="989" w:type="dxa"/>
            <w:tcBorders>
              <w:top w:val="nil"/>
              <w:left w:val="nil"/>
              <w:bottom w:val="single" w:sz="4" w:space="0" w:color="auto"/>
              <w:right w:val="single" w:sz="4" w:space="0" w:color="auto"/>
            </w:tcBorders>
            <w:shd w:val="clear" w:color="000000" w:fill="DBDBDB"/>
            <w:noWrap/>
            <w:vAlign w:val="center"/>
            <w:hideMark/>
          </w:tcPr>
          <w:p w14:paraId="5D259CBC"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Q (l/s)</w:t>
            </w:r>
          </w:p>
        </w:tc>
        <w:tc>
          <w:tcPr>
            <w:tcW w:w="989" w:type="dxa"/>
            <w:tcBorders>
              <w:top w:val="nil"/>
              <w:left w:val="nil"/>
              <w:bottom w:val="single" w:sz="4" w:space="0" w:color="auto"/>
              <w:right w:val="single" w:sz="4" w:space="0" w:color="auto"/>
            </w:tcBorders>
            <w:shd w:val="clear" w:color="000000" w:fill="DBDBDB"/>
            <w:noWrap/>
            <w:vAlign w:val="center"/>
            <w:hideMark/>
          </w:tcPr>
          <w:p w14:paraId="06FAB729"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Q (l/s)</w:t>
            </w:r>
          </w:p>
        </w:tc>
      </w:tr>
      <w:tr w:rsidR="00D53B3A" w:rsidRPr="00D53B3A" w14:paraId="5F939B9E" w14:textId="77777777" w:rsidTr="00D53B3A">
        <w:trPr>
          <w:trHeight w:val="315"/>
          <w:jc w:val="center"/>
        </w:trPr>
        <w:tc>
          <w:tcPr>
            <w:tcW w:w="974" w:type="dxa"/>
            <w:vMerge/>
            <w:tcBorders>
              <w:top w:val="nil"/>
              <w:left w:val="single" w:sz="4" w:space="0" w:color="auto"/>
              <w:bottom w:val="single" w:sz="4" w:space="0" w:color="auto"/>
              <w:right w:val="single" w:sz="4" w:space="0" w:color="auto"/>
            </w:tcBorders>
            <w:vAlign w:val="center"/>
            <w:hideMark/>
          </w:tcPr>
          <w:p w14:paraId="59B8F807"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p>
        </w:tc>
        <w:tc>
          <w:tcPr>
            <w:tcW w:w="665" w:type="dxa"/>
            <w:tcBorders>
              <w:top w:val="nil"/>
              <w:left w:val="nil"/>
              <w:bottom w:val="single" w:sz="4" w:space="0" w:color="auto"/>
              <w:right w:val="single" w:sz="4" w:space="0" w:color="auto"/>
            </w:tcBorders>
            <w:shd w:val="clear" w:color="000000" w:fill="DBDBDB"/>
            <w:noWrap/>
            <w:vAlign w:val="bottom"/>
            <w:hideMark/>
          </w:tcPr>
          <w:p w14:paraId="28100BDF"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(ha)</w:t>
            </w:r>
          </w:p>
        </w:tc>
        <w:tc>
          <w:tcPr>
            <w:tcW w:w="989" w:type="dxa"/>
            <w:tcBorders>
              <w:top w:val="nil"/>
              <w:left w:val="nil"/>
              <w:bottom w:val="single" w:sz="4" w:space="0" w:color="auto"/>
              <w:right w:val="single" w:sz="4" w:space="0" w:color="auto"/>
            </w:tcBorders>
            <w:shd w:val="clear" w:color="000000" w:fill="DBDBDB"/>
            <w:noWrap/>
            <w:vAlign w:val="center"/>
            <w:hideMark/>
          </w:tcPr>
          <w:p w14:paraId="0AA43000"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10 anos</w:t>
            </w:r>
          </w:p>
        </w:tc>
        <w:tc>
          <w:tcPr>
            <w:tcW w:w="989" w:type="dxa"/>
            <w:tcBorders>
              <w:top w:val="nil"/>
              <w:left w:val="nil"/>
              <w:bottom w:val="single" w:sz="4" w:space="0" w:color="auto"/>
              <w:right w:val="single" w:sz="4" w:space="0" w:color="auto"/>
            </w:tcBorders>
            <w:shd w:val="clear" w:color="000000" w:fill="DBDBDB"/>
            <w:noWrap/>
            <w:vAlign w:val="center"/>
            <w:hideMark/>
          </w:tcPr>
          <w:p w14:paraId="57D21623"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25 anos</w:t>
            </w:r>
          </w:p>
        </w:tc>
        <w:tc>
          <w:tcPr>
            <w:tcW w:w="386" w:type="dxa"/>
            <w:vMerge/>
            <w:tcBorders>
              <w:top w:val="nil"/>
              <w:left w:val="single" w:sz="4" w:space="0" w:color="auto"/>
              <w:bottom w:val="single" w:sz="4" w:space="0" w:color="auto"/>
              <w:right w:val="single" w:sz="4" w:space="0" w:color="auto"/>
            </w:tcBorders>
            <w:vAlign w:val="center"/>
            <w:hideMark/>
          </w:tcPr>
          <w:p w14:paraId="31A82803"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p>
        </w:tc>
        <w:tc>
          <w:tcPr>
            <w:tcW w:w="989" w:type="dxa"/>
            <w:tcBorders>
              <w:top w:val="nil"/>
              <w:left w:val="nil"/>
              <w:bottom w:val="single" w:sz="4" w:space="0" w:color="auto"/>
              <w:right w:val="single" w:sz="4" w:space="0" w:color="auto"/>
            </w:tcBorders>
            <w:shd w:val="clear" w:color="000000" w:fill="DBDBDB"/>
            <w:noWrap/>
            <w:vAlign w:val="center"/>
            <w:hideMark/>
          </w:tcPr>
          <w:p w14:paraId="1B13D921"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10 anos</w:t>
            </w:r>
          </w:p>
        </w:tc>
        <w:tc>
          <w:tcPr>
            <w:tcW w:w="989" w:type="dxa"/>
            <w:tcBorders>
              <w:top w:val="nil"/>
              <w:left w:val="nil"/>
              <w:bottom w:val="single" w:sz="4" w:space="0" w:color="auto"/>
              <w:right w:val="single" w:sz="4" w:space="0" w:color="auto"/>
            </w:tcBorders>
            <w:shd w:val="clear" w:color="000000" w:fill="DBDBDB"/>
            <w:noWrap/>
            <w:vAlign w:val="center"/>
            <w:hideMark/>
          </w:tcPr>
          <w:p w14:paraId="637D78E4" w14:textId="77777777" w:rsidR="00D53B3A" w:rsidRPr="00D53B3A" w:rsidRDefault="00D53B3A" w:rsidP="00D53B3A">
            <w:pPr>
              <w:widowControl/>
              <w:autoSpaceDE/>
              <w:autoSpaceDN/>
              <w:jc w:val="center"/>
              <w:rPr>
                <w:rFonts w:ascii="Calibri" w:eastAsia="Times New Roman" w:hAnsi="Calibri" w:cs="Calibri"/>
                <w:color w:val="000000"/>
                <w:sz w:val="24"/>
                <w:szCs w:val="24"/>
                <w:lang w:val="pt-BR" w:eastAsia="pt-BR"/>
              </w:rPr>
            </w:pPr>
            <w:r w:rsidRPr="00D53B3A">
              <w:rPr>
                <w:rFonts w:ascii="Calibri" w:eastAsia="Times New Roman" w:hAnsi="Calibri" w:cs="Calibri"/>
                <w:color w:val="000000"/>
                <w:sz w:val="24"/>
                <w:szCs w:val="24"/>
                <w:lang w:val="pt-BR" w:eastAsia="pt-BR"/>
              </w:rPr>
              <w:t>25 anos</w:t>
            </w:r>
          </w:p>
        </w:tc>
      </w:tr>
      <w:tr w:rsidR="00D53B3A" w:rsidRPr="00D53B3A" w14:paraId="70BB52FF" w14:textId="77777777" w:rsidTr="00D53B3A">
        <w:trPr>
          <w:trHeight w:val="300"/>
          <w:jc w:val="center"/>
        </w:trPr>
        <w:tc>
          <w:tcPr>
            <w:tcW w:w="974" w:type="dxa"/>
            <w:tcBorders>
              <w:top w:val="nil"/>
              <w:left w:val="single" w:sz="4" w:space="0" w:color="auto"/>
              <w:bottom w:val="single" w:sz="4" w:space="0" w:color="auto"/>
              <w:right w:val="single" w:sz="4" w:space="0" w:color="auto"/>
            </w:tcBorders>
            <w:shd w:val="clear" w:color="auto" w:fill="auto"/>
            <w:noWrap/>
            <w:vAlign w:val="bottom"/>
            <w:hideMark/>
          </w:tcPr>
          <w:p w14:paraId="3CC5DF9B"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w:t>
            </w:r>
          </w:p>
        </w:tc>
        <w:tc>
          <w:tcPr>
            <w:tcW w:w="665" w:type="dxa"/>
            <w:tcBorders>
              <w:top w:val="nil"/>
              <w:left w:val="nil"/>
              <w:bottom w:val="single" w:sz="4" w:space="0" w:color="auto"/>
              <w:right w:val="single" w:sz="4" w:space="0" w:color="auto"/>
            </w:tcBorders>
            <w:shd w:val="clear" w:color="auto" w:fill="auto"/>
            <w:noWrap/>
            <w:vAlign w:val="bottom"/>
            <w:hideMark/>
          </w:tcPr>
          <w:p w14:paraId="0E2003AB"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4,90</w:t>
            </w:r>
          </w:p>
        </w:tc>
        <w:tc>
          <w:tcPr>
            <w:tcW w:w="989" w:type="dxa"/>
            <w:tcBorders>
              <w:top w:val="nil"/>
              <w:left w:val="nil"/>
              <w:bottom w:val="single" w:sz="4" w:space="0" w:color="auto"/>
              <w:right w:val="single" w:sz="4" w:space="0" w:color="auto"/>
            </w:tcBorders>
            <w:shd w:val="clear" w:color="auto" w:fill="auto"/>
            <w:noWrap/>
            <w:vAlign w:val="bottom"/>
            <w:hideMark/>
          </w:tcPr>
          <w:p w14:paraId="7D398019"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112,72</w:t>
            </w:r>
          </w:p>
        </w:tc>
        <w:tc>
          <w:tcPr>
            <w:tcW w:w="989" w:type="dxa"/>
            <w:tcBorders>
              <w:top w:val="nil"/>
              <w:left w:val="nil"/>
              <w:bottom w:val="single" w:sz="4" w:space="0" w:color="auto"/>
              <w:right w:val="single" w:sz="4" w:space="0" w:color="auto"/>
            </w:tcBorders>
            <w:shd w:val="clear" w:color="auto" w:fill="auto"/>
            <w:noWrap/>
            <w:vAlign w:val="bottom"/>
            <w:hideMark/>
          </w:tcPr>
          <w:p w14:paraId="21F43C24"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133,67</w:t>
            </w:r>
          </w:p>
        </w:tc>
        <w:tc>
          <w:tcPr>
            <w:tcW w:w="386" w:type="dxa"/>
            <w:tcBorders>
              <w:top w:val="nil"/>
              <w:left w:val="nil"/>
              <w:bottom w:val="single" w:sz="4" w:space="0" w:color="auto"/>
              <w:right w:val="single" w:sz="4" w:space="0" w:color="auto"/>
            </w:tcBorders>
            <w:shd w:val="clear" w:color="auto" w:fill="auto"/>
            <w:noWrap/>
            <w:vAlign w:val="bottom"/>
            <w:hideMark/>
          </w:tcPr>
          <w:p w14:paraId="31B3EAB3"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0,6</w:t>
            </w:r>
          </w:p>
        </w:tc>
        <w:tc>
          <w:tcPr>
            <w:tcW w:w="989" w:type="dxa"/>
            <w:tcBorders>
              <w:top w:val="nil"/>
              <w:left w:val="nil"/>
              <w:bottom w:val="single" w:sz="4" w:space="0" w:color="auto"/>
              <w:right w:val="single" w:sz="4" w:space="0" w:color="auto"/>
            </w:tcBorders>
            <w:shd w:val="clear" w:color="auto" w:fill="auto"/>
            <w:noWrap/>
            <w:vAlign w:val="bottom"/>
            <w:hideMark/>
          </w:tcPr>
          <w:p w14:paraId="5E3FA2A7"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92,13</w:t>
            </w:r>
          </w:p>
        </w:tc>
        <w:tc>
          <w:tcPr>
            <w:tcW w:w="989" w:type="dxa"/>
            <w:tcBorders>
              <w:top w:val="nil"/>
              <w:left w:val="nil"/>
              <w:bottom w:val="single" w:sz="4" w:space="0" w:color="auto"/>
              <w:right w:val="single" w:sz="4" w:space="0" w:color="auto"/>
            </w:tcBorders>
            <w:shd w:val="clear" w:color="auto" w:fill="auto"/>
            <w:noWrap/>
            <w:vAlign w:val="bottom"/>
            <w:hideMark/>
          </w:tcPr>
          <w:p w14:paraId="4A4FC166"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109,25</w:t>
            </w:r>
          </w:p>
        </w:tc>
      </w:tr>
      <w:tr w:rsidR="00D53B3A" w:rsidRPr="00D53B3A" w14:paraId="2FAC183E" w14:textId="77777777" w:rsidTr="00D53B3A">
        <w:trPr>
          <w:trHeight w:val="300"/>
          <w:jc w:val="center"/>
        </w:trPr>
        <w:tc>
          <w:tcPr>
            <w:tcW w:w="974" w:type="dxa"/>
            <w:tcBorders>
              <w:top w:val="nil"/>
              <w:left w:val="single" w:sz="4" w:space="0" w:color="auto"/>
              <w:bottom w:val="single" w:sz="4" w:space="0" w:color="auto"/>
              <w:right w:val="single" w:sz="4" w:space="0" w:color="auto"/>
            </w:tcBorders>
            <w:shd w:val="clear" w:color="000000" w:fill="C6E0B4"/>
            <w:noWrap/>
            <w:vAlign w:val="bottom"/>
            <w:hideMark/>
          </w:tcPr>
          <w:p w14:paraId="5D6C04E2"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2</w:t>
            </w:r>
          </w:p>
        </w:tc>
        <w:tc>
          <w:tcPr>
            <w:tcW w:w="665" w:type="dxa"/>
            <w:tcBorders>
              <w:top w:val="nil"/>
              <w:left w:val="nil"/>
              <w:bottom w:val="single" w:sz="4" w:space="0" w:color="auto"/>
              <w:right w:val="single" w:sz="4" w:space="0" w:color="auto"/>
            </w:tcBorders>
            <w:shd w:val="clear" w:color="000000" w:fill="C6E0B4"/>
            <w:noWrap/>
            <w:vAlign w:val="bottom"/>
            <w:hideMark/>
          </w:tcPr>
          <w:p w14:paraId="140442DF"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13,00</w:t>
            </w:r>
          </w:p>
        </w:tc>
        <w:tc>
          <w:tcPr>
            <w:tcW w:w="989" w:type="dxa"/>
            <w:tcBorders>
              <w:top w:val="nil"/>
              <w:left w:val="nil"/>
              <w:bottom w:val="single" w:sz="4" w:space="0" w:color="auto"/>
              <w:right w:val="single" w:sz="4" w:space="0" w:color="auto"/>
            </w:tcBorders>
            <w:shd w:val="clear" w:color="auto" w:fill="auto"/>
            <w:noWrap/>
            <w:vAlign w:val="bottom"/>
            <w:hideMark/>
          </w:tcPr>
          <w:p w14:paraId="028626A7"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112,72</w:t>
            </w:r>
          </w:p>
        </w:tc>
        <w:tc>
          <w:tcPr>
            <w:tcW w:w="989" w:type="dxa"/>
            <w:tcBorders>
              <w:top w:val="nil"/>
              <w:left w:val="nil"/>
              <w:bottom w:val="single" w:sz="4" w:space="0" w:color="auto"/>
              <w:right w:val="single" w:sz="4" w:space="0" w:color="auto"/>
            </w:tcBorders>
            <w:shd w:val="clear" w:color="auto" w:fill="auto"/>
            <w:noWrap/>
            <w:vAlign w:val="bottom"/>
            <w:hideMark/>
          </w:tcPr>
          <w:p w14:paraId="6F858CA3"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133,67</w:t>
            </w:r>
          </w:p>
        </w:tc>
        <w:tc>
          <w:tcPr>
            <w:tcW w:w="386" w:type="dxa"/>
            <w:tcBorders>
              <w:top w:val="nil"/>
              <w:left w:val="nil"/>
              <w:bottom w:val="single" w:sz="4" w:space="0" w:color="auto"/>
              <w:right w:val="single" w:sz="4" w:space="0" w:color="auto"/>
            </w:tcBorders>
            <w:shd w:val="clear" w:color="000000" w:fill="C6E0B4"/>
            <w:noWrap/>
            <w:vAlign w:val="bottom"/>
            <w:hideMark/>
          </w:tcPr>
          <w:p w14:paraId="71713D5A"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0,6</w:t>
            </w:r>
          </w:p>
        </w:tc>
        <w:tc>
          <w:tcPr>
            <w:tcW w:w="989" w:type="dxa"/>
            <w:tcBorders>
              <w:top w:val="nil"/>
              <w:left w:val="nil"/>
              <w:bottom w:val="single" w:sz="4" w:space="0" w:color="auto"/>
              <w:right w:val="single" w:sz="4" w:space="0" w:color="auto"/>
            </w:tcBorders>
            <w:shd w:val="clear" w:color="auto" w:fill="auto"/>
            <w:noWrap/>
            <w:vAlign w:val="bottom"/>
            <w:hideMark/>
          </w:tcPr>
          <w:p w14:paraId="204BAB72"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244,42</w:t>
            </w:r>
          </w:p>
        </w:tc>
        <w:tc>
          <w:tcPr>
            <w:tcW w:w="989" w:type="dxa"/>
            <w:tcBorders>
              <w:top w:val="nil"/>
              <w:left w:val="nil"/>
              <w:bottom w:val="single" w:sz="4" w:space="0" w:color="auto"/>
              <w:right w:val="single" w:sz="4" w:space="0" w:color="auto"/>
            </w:tcBorders>
            <w:shd w:val="clear" w:color="auto" w:fill="auto"/>
            <w:noWrap/>
            <w:vAlign w:val="bottom"/>
            <w:hideMark/>
          </w:tcPr>
          <w:p w14:paraId="11FCF0BC"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289,85</w:t>
            </w:r>
          </w:p>
        </w:tc>
      </w:tr>
      <w:tr w:rsidR="00D53B3A" w:rsidRPr="00D53B3A" w14:paraId="64CC5565" w14:textId="77777777" w:rsidTr="00D53B3A">
        <w:trPr>
          <w:trHeight w:val="300"/>
          <w:jc w:val="center"/>
        </w:trPr>
        <w:tc>
          <w:tcPr>
            <w:tcW w:w="974" w:type="dxa"/>
            <w:tcBorders>
              <w:top w:val="nil"/>
              <w:left w:val="single" w:sz="4" w:space="0" w:color="auto"/>
              <w:bottom w:val="single" w:sz="4" w:space="0" w:color="auto"/>
              <w:right w:val="single" w:sz="4" w:space="0" w:color="auto"/>
            </w:tcBorders>
            <w:shd w:val="clear" w:color="auto" w:fill="auto"/>
            <w:noWrap/>
            <w:vAlign w:val="bottom"/>
            <w:hideMark/>
          </w:tcPr>
          <w:p w14:paraId="782AC1FC"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3</w:t>
            </w:r>
          </w:p>
        </w:tc>
        <w:tc>
          <w:tcPr>
            <w:tcW w:w="665" w:type="dxa"/>
            <w:tcBorders>
              <w:top w:val="nil"/>
              <w:left w:val="nil"/>
              <w:bottom w:val="single" w:sz="4" w:space="0" w:color="auto"/>
              <w:right w:val="single" w:sz="4" w:space="0" w:color="auto"/>
            </w:tcBorders>
            <w:shd w:val="clear" w:color="auto" w:fill="auto"/>
            <w:noWrap/>
            <w:vAlign w:val="bottom"/>
            <w:hideMark/>
          </w:tcPr>
          <w:p w14:paraId="1B60DAFB"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6,66</w:t>
            </w:r>
          </w:p>
        </w:tc>
        <w:tc>
          <w:tcPr>
            <w:tcW w:w="989" w:type="dxa"/>
            <w:tcBorders>
              <w:top w:val="nil"/>
              <w:left w:val="nil"/>
              <w:bottom w:val="single" w:sz="4" w:space="0" w:color="auto"/>
              <w:right w:val="single" w:sz="4" w:space="0" w:color="auto"/>
            </w:tcBorders>
            <w:shd w:val="clear" w:color="auto" w:fill="auto"/>
            <w:noWrap/>
            <w:vAlign w:val="bottom"/>
            <w:hideMark/>
          </w:tcPr>
          <w:p w14:paraId="6DBDA187"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112,72</w:t>
            </w:r>
          </w:p>
        </w:tc>
        <w:tc>
          <w:tcPr>
            <w:tcW w:w="989" w:type="dxa"/>
            <w:tcBorders>
              <w:top w:val="nil"/>
              <w:left w:val="nil"/>
              <w:bottom w:val="single" w:sz="4" w:space="0" w:color="auto"/>
              <w:right w:val="single" w:sz="4" w:space="0" w:color="auto"/>
            </w:tcBorders>
            <w:shd w:val="clear" w:color="auto" w:fill="auto"/>
            <w:noWrap/>
            <w:vAlign w:val="bottom"/>
            <w:hideMark/>
          </w:tcPr>
          <w:p w14:paraId="1EEAA9C9"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133,67</w:t>
            </w:r>
          </w:p>
        </w:tc>
        <w:tc>
          <w:tcPr>
            <w:tcW w:w="386" w:type="dxa"/>
            <w:tcBorders>
              <w:top w:val="nil"/>
              <w:left w:val="nil"/>
              <w:bottom w:val="single" w:sz="4" w:space="0" w:color="auto"/>
              <w:right w:val="single" w:sz="4" w:space="0" w:color="auto"/>
            </w:tcBorders>
            <w:shd w:val="clear" w:color="auto" w:fill="auto"/>
            <w:noWrap/>
            <w:vAlign w:val="bottom"/>
            <w:hideMark/>
          </w:tcPr>
          <w:p w14:paraId="2B8053AB"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0,6</w:t>
            </w:r>
          </w:p>
        </w:tc>
        <w:tc>
          <w:tcPr>
            <w:tcW w:w="989" w:type="dxa"/>
            <w:tcBorders>
              <w:top w:val="nil"/>
              <w:left w:val="nil"/>
              <w:bottom w:val="single" w:sz="4" w:space="0" w:color="auto"/>
              <w:right w:val="single" w:sz="4" w:space="0" w:color="auto"/>
            </w:tcBorders>
            <w:shd w:val="clear" w:color="auto" w:fill="auto"/>
            <w:noWrap/>
            <w:vAlign w:val="bottom"/>
            <w:hideMark/>
          </w:tcPr>
          <w:p w14:paraId="7516A42E"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125,22</w:t>
            </w:r>
          </w:p>
        </w:tc>
        <w:tc>
          <w:tcPr>
            <w:tcW w:w="989" w:type="dxa"/>
            <w:tcBorders>
              <w:top w:val="nil"/>
              <w:left w:val="nil"/>
              <w:bottom w:val="single" w:sz="4" w:space="0" w:color="auto"/>
              <w:right w:val="single" w:sz="4" w:space="0" w:color="auto"/>
            </w:tcBorders>
            <w:shd w:val="clear" w:color="auto" w:fill="auto"/>
            <w:noWrap/>
            <w:vAlign w:val="bottom"/>
            <w:hideMark/>
          </w:tcPr>
          <w:p w14:paraId="00A5697B"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148,49</w:t>
            </w:r>
          </w:p>
        </w:tc>
      </w:tr>
      <w:tr w:rsidR="00D53B3A" w:rsidRPr="00D53B3A" w14:paraId="0DC122EA" w14:textId="77777777" w:rsidTr="00D53B3A">
        <w:trPr>
          <w:trHeight w:val="300"/>
          <w:jc w:val="center"/>
        </w:trPr>
        <w:tc>
          <w:tcPr>
            <w:tcW w:w="974" w:type="dxa"/>
            <w:tcBorders>
              <w:top w:val="nil"/>
              <w:left w:val="single" w:sz="4" w:space="0" w:color="auto"/>
              <w:bottom w:val="single" w:sz="4" w:space="0" w:color="auto"/>
              <w:right w:val="single" w:sz="4" w:space="0" w:color="auto"/>
            </w:tcBorders>
            <w:shd w:val="clear" w:color="000000" w:fill="C6E0B4"/>
            <w:noWrap/>
            <w:vAlign w:val="bottom"/>
            <w:hideMark/>
          </w:tcPr>
          <w:p w14:paraId="0DF4E900"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4</w:t>
            </w:r>
          </w:p>
        </w:tc>
        <w:tc>
          <w:tcPr>
            <w:tcW w:w="665" w:type="dxa"/>
            <w:tcBorders>
              <w:top w:val="nil"/>
              <w:left w:val="nil"/>
              <w:bottom w:val="single" w:sz="4" w:space="0" w:color="auto"/>
              <w:right w:val="single" w:sz="4" w:space="0" w:color="auto"/>
            </w:tcBorders>
            <w:shd w:val="clear" w:color="000000" w:fill="C6E0B4"/>
            <w:noWrap/>
            <w:vAlign w:val="bottom"/>
            <w:hideMark/>
          </w:tcPr>
          <w:p w14:paraId="079B53C2"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8,77</w:t>
            </w:r>
          </w:p>
        </w:tc>
        <w:tc>
          <w:tcPr>
            <w:tcW w:w="989" w:type="dxa"/>
            <w:tcBorders>
              <w:top w:val="nil"/>
              <w:left w:val="nil"/>
              <w:bottom w:val="single" w:sz="4" w:space="0" w:color="auto"/>
              <w:right w:val="single" w:sz="4" w:space="0" w:color="auto"/>
            </w:tcBorders>
            <w:shd w:val="clear" w:color="auto" w:fill="auto"/>
            <w:noWrap/>
            <w:vAlign w:val="bottom"/>
            <w:hideMark/>
          </w:tcPr>
          <w:p w14:paraId="6CE8FA23"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112,72</w:t>
            </w:r>
          </w:p>
        </w:tc>
        <w:tc>
          <w:tcPr>
            <w:tcW w:w="989" w:type="dxa"/>
            <w:tcBorders>
              <w:top w:val="nil"/>
              <w:left w:val="nil"/>
              <w:bottom w:val="single" w:sz="4" w:space="0" w:color="auto"/>
              <w:right w:val="single" w:sz="4" w:space="0" w:color="auto"/>
            </w:tcBorders>
            <w:shd w:val="clear" w:color="auto" w:fill="auto"/>
            <w:noWrap/>
            <w:vAlign w:val="bottom"/>
            <w:hideMark/>
          </w:tcPr>
          <w:p w14:paraId="40D1078D"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133,67</w:t>
            </w:r>
          </w:p>
        </w:tc>
        <w:tc>
          <w:tcPr>
            <w:tcW w:w="386" w:type="dxa"/>
            <w:tcBorders>
              <w:top w:val="nil"/>
              <w:left w:val="nil"/>
              <w:bottom w:val="single" w:sz="4" w:space="0" w:color="auto"/>
              <w:right w:val="single" w:sz="4" w:space="0" w:color="auto"/>
            </w:tcBorders>
            <w:shd w:val="clear" w:color="000000" w:fill="C6E0B4"/>
            <w:noWrap/>
            <w:vAlign w:val="bottom"/>
            <w:hideMark/>
          </w:tcPr>
          <w:p w14:paraId="2E1B895C"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0,6</w:t>
            </w:r>
          </w:p>
        </w:tc>
        <w:tc>
          <w:tcPr>
            <w:tcW w:w="989" w:type="dxa"/>
            <w:tcBorders>
              <w:top w:val="nil"/>
              <w:left w:val="nil"/>
              <w:bottom w:val="single" w:sz="4" w:space="0" w:color="auto"/>
              <w:right w:val="single" w:sz="4" w:space="0" w:color="auto"/>
            </w:tcBorders>
            <w:shd w:val="clear" w:color="auto" w:fill="auto"/>
            <w:noWrap/>
            <w:vAlign w:val="bottom"/>
            <w:hideMark/>
          </w:tcPr>
          <w:p w14:paraId="71715FCB"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164,89</w:t>
            </w:r>
          </w:p>
        </w:tc>
        <w:tc>
          <w:tcPr>
            <w:tcW w:w="989" w:type="dxa"/>
            <w:tcBorders>
              <w:top w:val="nil"/>
              <w:left w:val="nil"/>
              <w:bottom w:val="single" w:sz="4" w:space="0" w:color="auto"/>
              <w:right w:val="single" w:sz="4" w:space="0" w:color="auto"/>
            </w:tcBorders>
            <w:shd w:val="clear" w:color="auto" w:fill="auto"/>
            <w:noWrap/>
            <w:vAlign w:val="bottom"/>
            <w:hideMark/>
          </w:tcPr>
          <w:p w14:paraId="2574D2A1" w14:textId="77777777" w:rsidR="00D53B3A" w:rsidRPr="00D53B3A" w:rsidRDefault="00D53B3A" w:rsidP="00D53B3A">
            <w:pPr>
              <w:widowControl/>
              <w:autoSpaceDE/>
              <w:autoSpaceDN/>
              <w:jc w:val="center"/>
              <w:rPr>
                <w:rFonts w:ascii="Calibri" w:eastAsia="Times New Roman" w:hAnsi="Calibri" w:cs="Calibri"/>
                <w:color w:val="000000"/>
                <w:lang w:val="pt-BR" w:eastAsia="pt-BR"/>
              </w:rPr>
            </w:pPr>
            <w:r w:rsidRPr="00D53B3A">
              <w:rPr>
                <w:rFonts w:ascii="Calibri" w:eastAsia="Times New Roman" w:hAnsi="Calibri" w:cs="Calibri"/>
                <w:color w:val="000000"/>
                <w:lang w:val="pt-BR" w:eastAsia="pt-BR"/>
              </w:rPr>
              <w:t>195,54</w:t>
            </w:r>
          </w:p>
        </w:tc>
      </w:tr>
    </w:tbl>
    <w:p w14:paraId="3EB431BB" w14:textId="0CB42F90" w:rsidR="00667817" w:rsidRDefault="00667817" w:rsidP="00D53B3A">
      <w:pPr>
        <w:spacing w:after="160" w:line="276" w:lineRule="auto"/>
        <w:jc w:val="center"/>
        <w:rPr>
          <w:rFonts w:ascii="Century Gothic" w:hAnsi="Century Gothic"/>
          <w:bCs/>
          <w:sz w:val="20"/>
          <w:szCs w:val="20"/>
        </w:rPr>
      </w:pPr>
      <w:r w:rsidRPr="006E6F11">
        <w:rPr>
          <w:rFonts w:ascii="Century Gothic" w:hAnsi="Century Gothic"/>
          <w:bCs/>
          <w:sz w:val="20"/>
          <w:szCs w:val="20"/>
        </w:rPr>
        <w:t>Tabela 2: Planilha de Estudos hidrológicos</w:t>
      </w:r>
    </w:p>
    <w:p w14:paraId="77917097" w14:textId="77777777" w:rsidR="00D53B3A" w:rsidRPr="00D53B3A" w:rsidRDefault="00D53B3A" w:rsidP="00D53B3A">
      <w:pPr>
        <w:spacing w:after="160" w:line="276" w:lineRule="auto"/>
        <w:jc w:val="center"/>
        <w:rPr>
          <w:rFonts w:ascii="Century Gothic" w:hAnsi="Century Gothic"/>
          <w:bCs/>
          <w:sz w:val="20"/>
          <w:szCs w:val="20"/>
        </w:rPr>
      </w:pPr>
    </w:p>
    <w:p w14:paraId="21E4AF3F" w14:textId="77777777" w:rsidR="00667817" w:rsidRDefault="00667817" w:rsidP="00667817">
      <w:pPr>
        <w:pStyle w:val="Ttulo1"/>
        <w:keepLines w:val="0"/>
        <w:widowControl/>
        <w:numPr>
          <w:ilvl w:val="0"/>
          <w:numId w:val="5"/>
        </w:numPr>
        <w:autoSpaceDE/>
        <w:autoSpaceDN/>
        <w:spacing w:before="0"/>
        <w:rPr>
          <w:rFonts w:ascii="Century Gothic" w:hAnsi="Century Gothic"/>
          <w:sz w:val="24"/>
        </w:rPr>
      </w:pPr>
      <w:bookmarkStart w:id="21" w:name="_Toc512587439"/>
      <w:bookmarkStart w:id="22" w:name="_Toc512587489"/>
      <w:r w:rsidRPr="006212DA">
        <w:rPr>
          <w:rFonts w:ascii="Century Gothic" w:hAnsi="Century Gothic"/>
          <w:sz w:val="24"/>
        </w:rPr>
        <w:t>DIMENSIONAMENTO DA DRENAGEM PROFUNDA</w:t>
      </w:r>
      <w:bookmarkEnd w:id="21"/>
      <w:bookmarkEnd w:id="22"/>
    </w:p>
    <w:p w14:paraId="5D23D555" w14:textId="77777777" w:rsidR="00667817" w:rsidRPr="006212DA" w:rsidRDefault="00667817" w:rsidP="00667817">
      <w:pPr>
        <w:rPr>
          <w:lang w:val="x-none" w:eastAsia="x-none"/>
        </w:rPr>
      </w:pPr>
    </w:p>
    <w:p w14:paraId="42BC08BA" w14:textId="77777777" w:rsidR="00667817" w:rsidRPr="00772EF9" w:rsidRDefault="00667817" w:rsidP="00667817">
      <w:pPr>
        <w:spacing w:after="160" w:line="276" w:lineRule="auto"/>
        <w:jc w:val="both"/>
        <w:rPr>
          <w:rFonts w:ascii="Century Gothic" w:hAnsi="Century Gothic"/>
        </w:rPr>
      </w:pPr>
      <w:r w:rsidRPr="00772EF9">
        <w:rPr>
          <w:rFonts w:ascii="Century Gothic" w:hAnsi="Century Gothic"/>
        </w:rPr>
        <w:t>No planejamento do projeto de drenagem foram considerados parâmetros para o dimensionamento das redes de capitação pluvial, os quais estão relacionados a seguir:</w:t>
      </w:r>
    </w:p>
    <w:p w14:paraId="42A7A229" w14:textId="77777777" w:rsidR="00667817" w:rsidRPr="00772EF9" w:rsidRDefault="00667817" w:rsidP="00667817">
      <w:pPr>
        <w:pStyle w:val="PargrafodaLista"/>
        <w:widowControl/>
        <w:numPr>
          <w:ilvl w:val="0"/>
          <w:numId w:val="4"/>
        </w:numPr>
        <w:autoSpaceDE/>
        <w:autoSpaceDN/>
        <w:spacing w:before="120" w:after="160" w:line="276" w:lineRule="auto"/>
        <w:contextualSpacing/>
        <w:rPr>
          <w:rFonts w:ascii="Century Gothic" w:hAnsi="Century Gothic"/>
        </w:rPr>
      </w:pPr>
      <w:r w:rsidRPr="00772EF9">
        <w:rPr>
          <w:rFonts w:ascii="Century Gothic" w:hAnsi="Century Gothic"/>
        </w:rPr>
        <w:t>Velocidade mínima de escoamento nos tubos de concreto:  0,75 m/s;</w:t>
      </w:r>
    </w:p>
    <w:p w14:paraId="3404C986" w14:textId="77777777" w:rsidR="00667817" w:rsidRPr="00772EF9" w:rsidRDefault="00667817" w:rsidP="00667817">
      <w:pPr>
        <w:pStyle w:val="PargrafodaLista"/>
        <w:widowControl/>
        <w:numPr>
          <w:ilvl w:val="0"/>
          <w:numId w:val="4"/>
        </w:numPr>
        <w:autoSpaceDE/>
        <w:autoSpaceDN/>
        <w:spacing w:before="120" w:after="160" w:line="276" w:lineRule="auto"/>
        <w:contextualSpacing/>
        <w:rPr>
          <w:rFonts w:ascii="Century Gothic" w:hAnsi="Century Gothic"/>
        </w:rPr>
      </w:pPr>
      <w:r w:rsidRPr="00772EF9">
        <w:rPr>
          <w:rFonts w:ascii="Century Gothic" w:hAnsi="Century Gothic"/>
        </w:rPr>
        <w:t>Velocidade máxima de escoamento nos tubos de concreto: 7,5 m/s;</w:t>
      </w:r>
    </w:p>
    <w:p w14:paraId="36B3F039" w14:textId="77777777" w:rsidR="00667817" w:rsidRPr="00772EF9" w:rsidRDefault="00667817" w:rsidP="00667817">
      <w:pPr>
        <w:pStyle w:val="PargrafodaLista"/>
        <w:widowControl/>
        <w:numPr>
          <w:ilvl w:val="0"/>
          <w:numId w:val="4"/>
        </w:numPr>
        <w:autoSpaceDE/>
        <w:autoSpaceDN/>
        <w:spacing w:before="120" w:after="160" w:line="276" w:lineRule="auto"/>
        <w:contextualSpacing/>
        <w:rPr>
          <w:rFonts w:ascii="Century Gothic" w:hAnsi="Century Gothic"/>
        </w:rPr>
      </w:pPr>
      <w:r w:rsidRPr="00772EF9">
        <w:rPr>
          <w:rFonts w:ascii="Century Gothic" w:hAnsi="Century Gothic"/>
        </w:rPr>
        <w:t>A ligação das bocas de lobo aos poços de visita será feita por tubos com diâmetro de: 400mm e inclinação máxima de 3%;</w:t>
      </w:r>
    </w:p>
    <w:p w14:paraId="30138CAE" w14:textId="665F4D6A" w:rsidR="00667817" w:rsidRDefault="00667817" w:rsidP="00667817">
      <w:pPr>
        <w:pStyle w:val="PargrafodaLista"/>
        <w:widowControl/>
        <w:numPr>
          <w:ilvl w:val="0"/>
          <w:numId w:val="4"/>
        </w:numPr>
        <w:autoSpaceDE/>
        <w:autoSpaceDN/>
        <w:spacing w:before="120" w:after="160" w:line="276" w:lineRule="auto"/>
        <w:contextualSpacing/>
        <w:rPr>
          <w:rFonts w:ascii="Century Gothic" w:hAnsi="Century Gothic"/>
        </w:rPr>
      </w:pPr>
      <w:r w:rsidRPr="00772EF9">
        <w:rPr>
          <w:rFonts w:ascii="Century Gothic" w:hAnsi="Century Gothic"/>
        </w:rPr>
        <w:t>Distância máxima entre os poços de visita: 80 metros;</w:t>
      </w:r>
    </w:p>
    <w:p w14:paraId="5DB10329" w14:textId="77777777" w:rsidR="00667817" w:rsidRPr="00772EF9" w:rsidRDefault="00667817" w:rsidP="00667817">
      <w:pPr>
        <w:pStyle w:val="PargrafodaLista"/>
        <w:widowControl/>
        <w:numPr>
          <w:ilvl w:val="0"/>
          <w:numId w:val="4"/>
        </w:numPr>
        <w:autoSpaceDE/>
        <w:autoSpaceDN/>
        <w:spacing w:before="120" w:after="160" w:line="276" w:lineRule="auto"/>
        <w:contextualSpacing/>
        <w:rPr>
          <w:rFonts w:ascii="Century Gothic" w:hAnsi="Century Gothic"/>
        </w:rPr>
      </w:pPr>
      <w:r w:rsidRPr="00772EF9">
        <w:rPr>
          <w:rFonts w:ascii="Century Gothic" w:hAnsi="Century Gothic"/>
        </w:rPr>
        <w:t>Localização das bocas de lobo em ambos os lados da rua e nas partes mais baixas das vias.</w:t>
      </w:r>
    </w:p>
    <w:p w14:paraId="6AD3120F" w14:textId="4C757804" w:rsidR="00667817" w:rsidRDefault="00667817" w:rsidP="00667817">
      <w:pPr>
        <w:pStyle w:val="PargrafodaLista"/>
        <w:widowControl/>
        <w:numPr>
          <w:ilvl w:val="0"/>
          <w:numId w:val="4"/>
        </w:numPr>
        <w:autoSpaceDE/>
        <w:autoSpaceDN/>
        <w:spacing w:before="120" w:after="160" w:line="276" w:lineRule="auto"/>
        <w:contextualSpacing/>
        <w:rPr>
          <w:rFonts w:ascii="Century Gothic" w:hAnsi="Century Gothic"/>
        </w:rPr>
      </w:pPr>
      <w:r w:rsidRPr="00772EF9">
        <w:rPr>
          <w:rFonts w:ascii="Century Gothic" w:hAnsi="Century Gothic"/>
        </w:rPr>
        <w:t>Recobrimento mínimo da tubulação: 0,</w:t>
      </w:r>
      <w:r w:rsidR="006E6F11">
        <w:rPr>
          <w:rFonts w:ascii="Century Gothic" w:hAnsi="Century Gothic"/>
        </w:rPr>
        <w:t>6</w:t>
      </w:r>
      <w:r w:rsidRPr="00772EF9">
        <w:rPr>
          <w:rFonts w:ascii="Century Gothic" w:hAnsi="Century Gothic"/>
        </w:rPr>
        <w:t>0 metros.</w:t>
      </w:r>
    </w:p>
    <w:p w14:paraId="5E2D5B6A" w14:textId="348EE395" w:rsidR="006E6F11" w:rsidRDefault="006E6F11" w:rsidP="006E6F11">
      <w:pPr>
        <w:widowControl/>
        <w:autoSpaceDE/>
        <w:autoSpaceDN/>
        <w:spacing w:before="120" w:after="160" w:line="276" w:lineRule="auto"/>
        <w:contextualSpacing/>
        <w:rPr>
          <w:rFonts w:ascii="Century Gothic" w:hAnsi="Century Gothic"/>
        </w:rPr>
      </w:pPr>
    </w:p>
    <w:p w14:paraId="68BD88A5" w14:textId="4A3000A7" w:rsidR="006E6F11" w:rsidRDefault="006E6F11" w:rsidP="006E6F11">
      <w:pPr>
        <w:widowControl/>
        <w:autoSpaceDE/>
        <w:autoSpaceDN/>
        <w:spacing w:before="120" w:after="160" w:line="276" w:lineRule="auto"/>
        <w:contextualSpacing/>
        <w:rPr>
          <w:rFonts w:ascii="Century Gothic" w:hAnsi="Century Gothic"/>
        </w:rPr>
      </w:pPr>
    </w:p>
    <w:p w14:paraId="2E95D0EC" w14:textId="447CC7CC" w:rsidR="006E6F11" w:rsidRDefault="006E6F11" w:rsidP="006E6F11">
      <w:pPr>
        <w:widowControl/>
        <w:autoSpaceDE/>
        <w:autoSpaceDN/>
        <w:spacing w:before="120" w:after="160" w:line="276" w:lineRule="auto"/>
        <w:contextualSpacing/>
        <w:rPr>
          <w:rFonts w:ascii="Century Gothic" w:hAnsi="Century Gothic"/>
        </w:rPr>
      </w:pPr>
    </w:p>
    <w:p w14:paraId="0209C3B1" w14:textId="4BA503F7" w:rsidR="006E6F11" w:rsidRDefault="006E6F11" w:rsidP="006E6F11">
      <w:pPr>
        <w:widowControl/>
        <w:autoSpaceDE/>
        <w:autoSpaceDN/>
        <w:spacing w:before="120" w:after="160" w:line="276" w:lineRule="auto"/>
        <w:contextualSpacing/>
        <w:rPr>
          <w:rFonts w:ascii="Century Gothic" w:hAnsi="Century Gothic"/>
        </w:rPr>
      </w:pPr>
    </w:p>
    <w:p w14:paraId="1495EA16" w14:textId="5641FFD2" w:rsidR="006E6F11" w:rsidRDefault="006E6F11" w:rsidP="006E6F11">
      <w:pPr>
        <w:widowControl/>
        <w:autoSpaceDE/>
        <w:autoSpaceDN/>
        <w:spacing w:before="120" w:after="160" w:line="276" w:lineRule="auto"/>
        <w:contextualSpacing/>
        <w:rPr>
          <w:rFonts w:ascii="Century Gothic" w:hAnsi="Century Gothic"/>
        </w:rPr>
      </w:pPr>
    </w:p>
    <w:p w14:paraId="3CFFED1C" w14:textId="41383280" w:rsidR="006E6F11" w:rsidRDefault="006E6F11" w:rsidP="006E6F11">
      <w:pPr>
        <w:widowControl/>
        <w:autoSpaceDE/>
        <w:autoSpaceDN/>
        <w:spacing w:before="120" w:after="160" w:line="276" w:lineRule="auto"/>
        <w:contextualSpacing/>
        <w:rPr>
          <w:rFonts w:ascii="Century Gothic" w:hAnsi="Century Gothic"/>
        </w:rPr>
      </w:pPr>
    </w:p>
    <w:p w14:paraId="23F61E7C" w14:textId="33FC478D" w:rsidR="006E6F11" w:rsidRDefault="006E6F11" w:rsidP="006E6F11">
      <w:pPr>
        <w:widowControl/>
        <w:autoSpaceDE/>
        <w:autoSpaceDN/>
        <w:spacing w:before="120" w:after="160" w:line="276" w:lineRule="auto"/>
        <w:contextualSpacing/>
        <w:rPr>
          <w:rFonts w:ascii="Century Gothic" w:hAnsi="Century Gothic"/>
        </w:rPr>
      </w:pPr>
    </w:p>
    <w:p w14:paraId="7051B127" w14:textId="77777777" w:rsidR="006E6F11" w:rsidRPr="006E6F11" w:rsidRDefault="006E6F11" w:rsidP="006E6F11">
      <w:pPr>
        <w:widowControl/>
        <w:autoSpaceDE/>
        <w:autoSpaceDN/>
        <w:spacing w:before="120" w:after="160" w:line="276" w:lineRule="auto"/>
        <w:contextualSpacing/>
        <w:rPr>
          <w:rFonts w:ascii="Century Gothic" w:hAnsi="Century Gothic"/>
        </w:rPr>
      </w:pPr>
    </w:p>
    <w:p w14:paraId="3E68C54E" w14:textId="77777777" w:rsidR="00667817" w:rsidRPr="00772EF9" w:rsidRDefault="00667817" w:rsidP="00667817">
      <w:pPr>
        <w:spacing w:after="160" w:line="276" w:lineRule="auto"/>
        <w:jc w:val="both"/>
        <w:rPr>
          <w:rFonts w:ascii="Century Gothic" w:hAnsi="Century Gothic"/>
        </w:rPr>
      </w:pPr>
      <w:r w:rsidRPr="00772EF9">
        <w:rPr>
          <w:rFonts w:ascii="Century Gothic" w:hAnsi="Century Gothic"/>
        </w:rPr>
        <w:t>O dimensionamento para cada rede e transposição de talude existente no projeto está determinado na tabela abaixo:</w:t>
      </w:r>
    </w:p>
    <w:tbl>
      <w:tblPr>
        <w:tblW w:w="5840" w:type="dxa"/>
        <w:jc w:val="center"/>
        <w:tblCellMar>
          <w:left w:w="70" w:type="dxa"/>
          <w:right w:w="70" w:type="dxa"/>
        </w:tblCellMar>
        <w:tblLook w:val="04A0" w:firstRow="1" w:lastRow="0" w:firstColumn="1" w:lastColumn="0" w:noHBand="0" w:noVBand="1"/>
      </w:tblPr>
      <w:tblGrid>
        <w:gridCol w:w="2092"/>
        <w:gridCol w:w="977"/>
        <w:gridCol w:w="695"/>
        <w:gridCol w:w="723"/>
        <w:gridCol w:w="1353"/>
      </w:tblGrid>
      <w:tr w:rsidR="00C11D45" w:rsidRPr="00C11D45" w14:paraId="225B90CF" w14:textId="77777777" w:rsidTr="00C11D45">
        <w:trPr>
          <w:trHeight w:val="420"/>
          <w:jc w:val="center"/>
        </w:trPr>
        <w:tc>
          <w:tcPr>
            <w:tcW w:w="5840" w:type="dxa"/>
            <w:gridSpan w:val="5"/>
            <w:tcBorders>
              <w:top w:val="single" w:sz="4" w:space="0" w:color="auto"/>
              <w:left w:val="single" w:sz="4" w:space="0" w:color="auto"/>
              <w:bottom w:val="single" w:sz="4" w:space="0" w:color="auto"/>
              <w:right w:val="single" w:sz="4" w:space="0" w:color="000000"/>
            </w:tcBorders>
            <w:shd w:val="clear" w:color="000000" w:fill="DDEBF7"/>
            <w:noWrap/>
            <w:vAlign w:val="bottom"/>
            <w:hideMark/>
          </w:tcPr>
          <w:p w14:paraId="275C7E07" w14:textId="77777777" w:rsidR="00C11D45" w:rsidRPr="00C11D45" w:rsidRDefault="00C11D45" w:rsidP="00C11D45">
            <w:pPr>
              <w:widowControl/>
              <w:autoSpaceDE/>
              <w:autoSpaceDN/>
              <w:jc w:val="center"/>
              <w:rPr>
                <w:rFonts w:ascii="Calibri" w:eastAsia="Times New Roman" w:hAnsi="Calibri" w:cs="Calibri"/>
                <w:color w:val="000000"/>
                <w:sz w:val="36"/>
                <w:szCs w:val="36"/>
                <w:lang w:val="pt-BR" w:eastAsia="pt-BR"/>
              </w:rPr>
            </w:pPr>
            <w:r w:rsidRPr="00C11D45">
              <w:rPr>
                <w:rFonts w:ascii="Calibri" w:eastAsia="Times New Roman" w:hAnsi="Calibri" w:cs="Calibri"/>
                <w:color w:val="000000"/>
                <w:sz w:val="36"/>
                <w:szCs w:val="36"/>
                <w:lang w:val="pt-BR" w:eastAsia="pt-BR"/>
              </w:rPr>
              <w:t>PLANILHA DE ESTUDOS HIDROLÓGICOS</w:t>
            </w:r>
          </w:p>
        </w:tc>
      </w:tr>
      <w:tr w:rsidR="00C11D45" w:rsidRPr="00C11D45" w14:paraId="786E5628" w14:textId="77777777" w:rsidTr="00C11D45">
        <w:trPr>
          <w:trHeight w:val="315"/>
          <w:jc w:val="center"/>
        </w:trPr>
        <w:tc>
          <w:tcPr>
            <w:tcW w:w="3069" w:type="dxa"/>
            <w:gridSpan w:val="2"/>
            <w:tcBorders>
              <w:top w:val="single" w:sz="4" w:space="0" w:color="auto"/>
              <w:left w:val="single" w:sz="4" w:space="0" w:color="auto"/>
              <w:bottom w:val="single" w:sz="4" w:space="0" w:color="auto"/>
              <w:right w:val="single" w:sz="4" w:space="0" w:color="000000"/>
            </w:tcBorders>
            <w:shd w:val="clear" w:color="000000" w:fill="DBDBDB"/>
            <w:vAlign w:val="center"/>
            <w:hideMark/>
          </w:tcPr>
          <w:p w14:paraId="2DCF2CDE" w14:textId="77777777" w:rsidR="00C11D45" w:rsidRPr="00C11D45" w:rsidRDefault="00C11D45" w:rsidP="00C11D45">
            <w:pPr>
              <w:widowControl/>
              <w:autoSpaceDE/>
              <w:autoSpaceDN/>
              <w:jc w:val="center"/>
              <w:rPr>
                <w:rFonts w:ascii="Calibri" w:eastAsia="Times New Roman" w:hAnsi="Calibri" w:cs="Calibri"/>
                <w:color w:val="000000"/>
                <w:sz w:val="24"/>
                <w:szCs w:val="24"/>
                <w:lang w:val="pt-BR" w:eastAsia="pt-BR"/>
              </w:rPr>
            </w:pPr>
            <w:r w:rsidRPr="00C11D45">
              <w:rPr>
                <w:rFonts w:ascii="Calibri" w:eastAsia="Times New Roman" w:hAnsi="Calibri" w:cs="Calibri"/>
                <w:color w:val="000000"/>
                <w:sz w:val="24"/>
                <w:szCs w:val="24"/>
                <w:lang w:val="pt-BR" w:eastAsia="pt-BR"/>
              </w:rPr>
              <w:t>Vazão Q (L/s)</w:t>
            </w:r>
          </w:p>
        </w:tc>
        <w:tc>
          <w:tcPr>
            <w:tcW w:w="695" w:type="dxa"/>
            <w:tcBorders>
              <w:top w:val="nil"/>
              <w:left w:val="nil"/>
              <w:bottom w:val="single" w:sz="4" w:space="0" w:color="auto"/>
              <w:right w:val="single" w:sz="4" w:space="0" w:color="auto"/>
            </w:tcBorders>
            <w:shd w:val="clear" w:color="000000" w:fill="DBDBDB"/>
            <w:noWrap/>
            <w:vAlign w:val="center"/>
            <w:hideMark/>
          </w:tcPr>
          <w:p w14:paraId="7FF9080D" w14:textId="77777777" w:rsidR="00C11D45" w:rsidRPr="00C11D45" w:rsidRDefault="00C11D45" w:rsidP="00C11D45">
            <w:pPr>
              <w:widowControl/>
              <w:autoSpaceDE/>
              <w:autoSpaceDN/>
              <w:jc w:val="center"/>
              <w:rPr>
                <w:rFonts w:ascii="Calibri" w:eastAsia="Times New Roman" w:hAnsi="Calibri" w:cs="Calibri"/>
                <w:color w:val="000000"/>
                <w:sz w:val="24"/>
                <w:szCs w:val="24"/>
                <w:lang w:val="pt-BR" w:eastAsia="pt-BR"/>
              </w:rPr>
            </w:pPr>
            <w:r w:rsidRPr="00C11D45">
              <w:rPr>
                <w:rFonts w:ascii="Calibri" w:eastAsia="Times New Roman" w:hAnsi="Calibri" w:cs="Calibri"/>
                <w:color w:val="000000"/>
                <w:sz w:val="24"/>
                <w:szCs w:val="24"/>
                <w:lang w:val="pt-BR" w:eastAsia="pt-BR"/>
              </w:rPr>
              <w:t>Decl.</w:t>
            </w:r>
          </w:p>
        </w:tc>
        <w:tc>
          <w:tcPr>
            <w:tcW w:w="723" w:type="dxa"/>
            <w:tcBorders>
              <w:top w:val="nil"/>
              <w:left w:val="nil"/>
              <w:bottom w:val="single" w:sz="4" w:space="0" w:color="auto"/>
              <w:right w:val="single" w:sz="4" w:space="0" w:color="auto"/>
            </w:tcBorders>
            <w:shd w:val="clear" w:color="000000" w:fill="DBDBDB"/>
            <w:noWrap/>
            <w:vAlign w:val="center"/>
            <w:hideMark/>
          </w:tcPr>
          <w:p w14:paraId="0FB6DEE6" w14:textId="77777777" w:rsidR="00C11D45" w:rsidRPr="00C11D45" w:rsidRDefault="00C11D45" w:rsidP="00C11D45">
            <w:pPr>
              <w:widowControl/>
              <w:autoSpaceDE/>
              <w:autoSpaceDN/>
              <w:jc w:val="center"/>
              <w:rPr>
                <w:rFonts w:ascii="Calibri" w:eastAsia="Times New Roman" w:hAnsi="Calibri" w:cs="Calibri"/>
                <w:color w:val="000000"/>
                <w:sz w:val="24"/>
                <w:szCs w:val="24"/>
                <w:lang w:val="pt-BR" w:eastAsia="pt-BR"/>
              </w:rPr>
            </w:pPr>
            <w:proofErr w:type="spellStart"/>
            <w:r w:rsidRPr="00C11D45">
              <w:rPr>
                <w:rFonts w:ascii="Calibri" w:eastAsia="Times New Roman" w:hAnsi="Calibri" w:cs="Calibri"/>
                <w:color w:val="000000"/>
                <w:sz w:val="24"/>
                <w:szCs w:val="24"/>
                <w:lang w:val="pt-BR" w:eastAsia="pt-BR"/>
              </w:rPr>
              <w:t>Diâm</w:t>
            </w:r>
            <w:proofErr w:type="spellEnd"/>
            <w:r w:rsidRPr="00C11D45">
              <w:rPr>
                <w:rFonts w:ascii="Calibri" w:eastAsia="Times New Roman" w:hAnsi="Calibri" w:cs="Calibri"/>
                <w:color w:val="000000"/>
                <w:sz w:val="24"/>
                <w:szCs w:val="24"/>
                <w:lang w:val="pt-BR" w:eastAsia="pt-BR"/>
              </w:rPr>
              <w:t>.</w:t>
            </w:r>
          </w:p>
        </w:tc>
        <w:tc>
          <w:tcPr>
            <w:tcW w:w="1353" w:type="dxa"/>
            <w:vMerge w:val="restart"/>
            <w:tcBorders>
              <w:top w:val="nil"/>
              <w:left w:val="single" w:sz="4" w:space="0" w:color="auto"/>
              <w:bottom w:val="single" w:sz="4" w:space="0" w:color="000000"/>
              <w:right w:val="single" w:sz="4" w:space="0" w:color="auto"/>
            </w:tcBorders>
            <w:shd w:val="clear" w:color="000000" w:fill="DBDBDB"/>
            <w:noWrap/>
            <w:vAlign w:val="center"/>
            <w:hideMark/>
          </w:tcPr>
          <w:p w14:paraId="7591E0EA" w14:textId="77777777" w:rsidR="00C11D45" w:rsidRPr="00C11D45" w:rsidRDefault="00C11D45" w:rsidP="00C11D45">
            <w:pPr>
              <w:widowControl/>
              <w:autoSpaceDE/>
              <w:autoSpaceDN/>
              <w:jc w:val="center"/>
              <w:rPr>
                <w:rFonts w:ascii="Calibri" w:eastAsia="Times New Roman" w:hAnsi="Calibri" w:cs="Calibri"/>
                <w:color w:val="000000"/>
                <w:sz w:val="24"/>
                <w:szCs w:val="24"/>
                <w:lang w:val="pt-BR" w:eastAsia="pt-BR"/>
              </w:rPr>
            </w:pPr>
            <w:r w:rsidRPr="00C11D45">
              <w:rPr>
                <w:rFonts w:ascii="Calibri" w:eastAsia="Times New Roman" w:hAnsi="Calibri" w:cs="Calibri"/>
                <w:color w:val="000000"/>
                <w:sz w:val="24"/>
                <w:szCs w:val="24"/>
                <w:lang w:val="pt-BR" w:eastAsia="pt-BR"/>
              </w:rPr>
              <w:t>Altura (cm)</w:t>
            </w:r>
          </w:p>
        </w:tc>
      </w:tr>
      <w:tr w:rsidR="00C11D45" w:rsidRPr="00C11D45" w14:paraId="675D2FB9" w14:textId="77777777" w:rsidTr="00C11D45">
        <w:trPr>
          <w:trHeight w:val="315"/>
          <w:jc w:val="center"/>
        </w:trPr>
        <w:tc>
          <w:tcPr>
            <w:tcW w:w="2092" w:type="dxa"/>
            <w:tcBorders>
              <w:top w:val="nil"/>
              <w:left w:val="single" w:sz="4" w:space="0" w:color="auto"/>
              <w:bottom w:val="single" w:sz="4" w:space="0" w:color="auto"/>
              <w:right w:val="single" w:sz="4" w:space="0" w:color="auto"/>
            </w:tcBorders>
            <w:shd w:val="clear" w:color="000000" w:fill="DBDBDB"/>
            <w:vAlign w:val="center"/>
            <w:hideMark/>
          </w:tcPr>
          <w:p w14:paraId="3BEC4520" w14:textId="77777777" w:rsidR="00C11D45" w:rsidRPr="00C11D45" w:rsidRDefault="00C11D45" w:rsidP="00C11D45">
            <w:pPr>
              <w:widowControl/>
              <w:autoSpaceDE/>
              <w:autoSpaceDN/>
              <w:rPr>
                <w:rFonts w:ascii="Calibri" w:eastAsia="Times New Roman" w:hAnsi="Calibri" w:cs="Calibri"/>
                <w:color w:val="000000"/>
                <w:sz w:val="24"/>
                <w:szCs w:val="24"/>
                <w:lang w:val="pt-BR" w:eastAsia="pt-BR"/>
              </w:rPr>
            </w:pPr>
            <w:r w:rsidRPr="00C11D45">
              <w:rPr>
                <w:rFonts w:ascii="Calibri" w:eastAsia="Times New Roman" w:hAnsi="Calibri" w:cs="Calibri"/>
                <w:color w:val="000000"/>
                <w:sz w:val="24"/>
                <w:szCs w:val="24"/>
                <w:lang w:val="pt-BR" w:eastAsia="pt-BR"/>
              </w:rPr>
              <w:t>Trecho</w:t>
            </w:r>
          </w:p>
        </w:tc>
        <w:tc>
          <w:tcPr>
            <w:tcW w:w="977" w:type="dxa"/>
            <w:tcBorders>
              <w:top w:val="nil"/>
              <w:left w:val="nil"/>
              <w:bottom w:val="single" w:sz="4" w:space="0" w:color="auto"/>
              <w:right w:val="single" w:sz="4" w:space="0" w:color="auto"/>
            </w:tcBorders>
            <w:shd w:val="clear" w:color="000000" w:fill="DBDBDB"/>
            <w:noWrap/>
            <w:vAlign w:val="bottom"/>
            <w:hideMark/>
          </w:tcPr>
          <w:p w14:paraId="7224BB8E" w14:textId="77777777" w:rsidR="00C11D45" w:rsidRPr="00C11D45" w:rsidRDefault="00C11D45" w:rsidP="00C11D45">
            <w:pPr>
              <w:widowControl/>
              <w:autoSpaceDE/>
              <w:autoSpaceDN/>
              <w:jc w:val="center"/>
              <w:rPr>
                <w:rFonts w:ascii="Calibri" w:eastAsia="Times New Roman" w:hAnsi="Calibri" w:cs="Calibri"/>
                <w:color w:val="000000"/>
                <w:sz w:val="24"/>
                <w:szCs w:val="24"/>
                <w:lang w:val="pt-BR" w:eastAsia="pt-BR"/>
              </w:rPr>
            </w:pPr>
            <w:r w:rsidRPr="00C11D45">
              <w:rPr>
                <w:rFonts w:ascii="Calibri" w:eastAsia="Times New Roman" w:hAnsi="Calibri" w:cs="Calibri"/>
                <w:color w:val="000000"/>
                <w:sz w:val="24"/>
                <w:szCs w:val="24"/>
                <w:lang w:val="pt-BR" w:eastAsia="pt-BR"/>
              </w:rPr>
              <w:t>Jus</w:t>
            </w:r>
          </w:p>
        </w:tc>
        <w:tc>
          <w:tcPr>
            <w:tcW w:w="695" w:type="dxa"/>
            <w:tcBorders>
              <w:top w:val="nil"/>
              <w:left w:val="nil"/>
              <w:bottom w:val="single" w:sz="4" w:space="0" w:color="auto"/>
              <w:right w:val="single" w:sz="4" w:space="0" w:color="auto"/>
            </w:tcBorders>
            <w:shd w:val="clear" w:color="000000" w:fill="DBDBDB"/>
            <w:noWrap/>
            <w:vAlign w:val="center"/>
            <w:hideMark/>
          </w:tcPr>
          <w:p w14:paraId="063C3C1D" w14:textId="77777777" w:rsidR="00C11D45" w:rsidRPr="00C11D45" w:rsidRDefault="00C11D45" w:rsidP="00C11D45">
            <w:pPr>
              <w:widowControl/>
              <w:autoSpaceDE/>
              <w:autoSpaceDN/>
              <w:jc w:val="center"/>
              <w:rPr>
                <w:rFonts w:ascii="Calibri" w:eastAsia="Times New Roman" w:hAnsi="Calibri" w:cs="Calibri"/>
                <w:color w:val="000000"/>
                <w:sz w:val="24"/>
                <w:szCs w:val="24"/>
                <w:lang w:val="pt-BR" w:eastAsia="pt-BR"/>
              </w:rPr>
            </w:pPr>
            <w:r w:rsidRPr="00C11D45">
              <w:rPr>
                <w:rFonts w:ascii="Calibri" w:eastAsia="Times New Roman" w:hAnsi="Calibri" w:cs="Calibri"/>
                <w:color w:val="000000"/>
                <w:sz w:val="24"/>
                <w:szCs w:val="24"/>
                <w:lang w:val="pt-BR" w:eastAsia="pt-BR"/>
              </w:rPr>
              <w:t>(%)</w:t>
            </w:r>
          </w:p>
        </w:tc>
        <w:tc>
          <w:tcPr>
            <w:tcW w:w="723" w:type="dxa"/>
            <w:tcBorders>
              <w:top w:val="nil"/>
              <w:left w:val="nil"/>
              <w:bottom w:val="single" w:sz="4" w:space="0" w:color="auto"/>
              <w:right w:val="single" w:sz="4" w:space="0" w:color="auto"/>
            </w:tcBorders>
            <w:shd w:val="clear" w:color="000000" w:fill="DBDBDB"/>
            <w:noWrap/>
            <w:vAlign w:val="center"/>
            <w:hideMark/>
          </w:tcPr>
          <w:p w14:paraId="4FDACC06" w14:textId="77777777" w:rsidR="00C11D45" w:rsidRPr="00C11D45" w:rsidRDefault="00C11D45" w:rsidP="00C11D45">
            <w:pPr>
              <w:widowControl/>
              <w:autoSpaceDE/>
              <w:autoSpaceDN/>
              <w:jc w:val="center"/>
              <w:rPr>
                <w:rFonts w:ascii="Calibri" w:eastAsia="Times New Roman" w:hAnsi="Calibri" w:cs="Calibri"/>
                <w:color w:val="000000"/>
                <w:sz w:val="24"/>
                <w:szCs w:val="24"/>
                <w:lang w:val="pt-BR" w:eastAsia="pt-BR"/>
              </w:rPr>
            </w:pPr>
            <w:r w:rsidRPr="00C11D45">
              <w:rPr>
                <w:rFonts w:ascii="Calibri" w:eastAsia="Times New Roman" w:hAnsi="Calibri" w:cs="Calibri"/>
                <w:color w:val="000000"/>
                <w:sz w:val="24"/>
                <w:szCs w:val="24"/>
                <w:lang w:val="pt-BR" w:eastAsia="pt-BR"/>
              </w:rPr>
              <w:t>(cm)</w:t>
            </w:r>
          </w:p>
        </w:tc>
        <w:tc>
          <w:tcPr>
            <w:tcW w:w="1353" w:type="dxa"/>
            <w:vMerge/>
            <w:tcBorders>
              <w:top w:val="nil"/>
              <w:left w:val="single" w:sz="4" w:space="0" w:color="auto"/>
              <w:bottom w:val="single" w:sz="4" w:space="0" w:color="000000"/>
              <w:right w:val="single" w:sz="4" w:space="0" w:color="auto"/>
            </w:tcBorders>
            <w:vAlign w:val="center"/>
            <w:hideMark/>
          </w:tcPr>
          <w:p w14:paraId="17D1D175" w14:textId="77777777" w:rsidR="00C11D45" w:rsidRPr="00C11D45" w:rsidRDefault="00C11D45" w:rsidP="00C11D45">
            <w:pPr>
              <w:widowControl/>
              <w:autoSpaceDE/>
              <w:autoSpaceDN/>
              <w:rPr>
                <w:rFonts w:ascii="Calibri" w:eastAsia="Times New Roman" w:hAnsi="Calibri" w:cs="Calibri"/>
                <w:color w:val="000000"/>
                <w:sz w:val="24"/>
                <w:szCs w:val="24"/>
                <w:lang w:val="pt-BR" w:eastAsia="pt-BR"/>
              </w:rPr>
            </w:pPr>
          </w:p>
        </w:tc>
      </w:tr>
      <w:tr w:rsidR="00C11D45" w:rsidRPr="00C11D45" w14:paraId="0441431D" w14:textId="77777777" w:rsidTr="00C11D45">
        <w:trPr>
          <w:trHeight w:val="315"/>
          <w:jc w:val="center"/>
        </w:trPr>
        <w:tc>
          <w:tcPr>
            <w:tcW w:w="5840" w:type="dxa"/>
            <w:gridSpan w:val="5"/>
            <w:tcBorders>
              <w:top w:val="single" w:sz="4" w:space="0" w:color="auto"/>
              <w:left w:val="single" w:sz="4" w:space="0" w:color="auto"/>
              <w:bottom w:val="single" w:sz="4" w:space="0" w:color="auto"/>
              <w:right w:val="single" w:sz="4" w:space="0" w:color="000000"/>
            </w:tcBorders>
            <w:shd w:val="clear" w:color="000000" w:fill="DBDBDB"/>
            <w:vAlign w:val="center"/>
            <w:hideMark/>
          </w:tcPr>
          <w:p w14:paraId="7CFCAB36" w14:textId="77777777" w:rsidR="00C11D45" w:rsidRPr="00C11D45" w:rsidRDefault="00C11D45" w:rsidP="00C11D45">
            <w:pPr>
              <w:widowControl/>
              <w:autoSpaceDE/>
              <w:autoSpaceDN/>
              <w:jc w:val="center"/>
              <w:rPr>
                <w:rFonts w:ascii="Calibri" w:eastAsia="Times New Roman" w:hAnsi="Calibri" w:cs="Calibri"/>
                <w:b/>
                <w:bCs/>
                <w:color w:val="000000"/>
                <w:sz w:val="24"/>
                <w:szCs w:val="24"/>
                <w:lang w:val="pt-BR" w:eastAsia="pt-BR"/>
              </w:rPr>
            </w:pPr>
            <w:r w:rsidRPr="00C11D45">
              <w:rPr>
                <w:rFonts w:ascii="Calibri" w:eastAsia="Times New Roman" w:hAnsi="Calibri" w:cs="Calibri"/>
                <w:b/>
                <w:bCs/>
                <w:color w:val="000000"/>
                <w:sz w:val="24"/>
                <w:szCs w:val="24"/>
                <w:lang w:val="pt-BR" w:eastAsia="pt-BR"/>
              </w:rPr>
              <w:t>Ramal 01</w:t>
            </w:r>
          </w:p>
        </w:tc>
      </w:tr>
      <w:tr w:rsidR="00C11D45" w:rsidRPr="00C11D45" w14:paraId="75D0A8C0"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56B852D3"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01 ao PV 02</w:t>
            </w:r>
          </w:p>
        </w:tc>
        <w:tc>
          <w:tcPr>
            <w:tcW w:w="977" w:type="dxa"/>
            <w:tcBorders>
              <w:top w:val="nil"/>
              <w:left w:val="nil"/>
              <w:bottom w:val="single" w:sz="4" w:space="0" w:color="auto"/>
              <w:right w:val="single" w:sz="4" w:space="0" w:color="auto"/>
            </w:tcBorders>
            <w:shd w:val="clear" w:color="000000" w:fill="FFE699"/>
            <w:noWrap/>
            <w:vAlign w:val="bottom"/>
            <w:hideMark/>
          </w:tcPr>
          <w:p w14:paraId="784E57B1"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708728D8"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0C36D6F1"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80</w:t>
            </w:r>
          </w:p>
        </w:tc>
        <w:tc>
          <w:tcPr>
            <w:tcW w:w="1353" w:type="dxa"/>
            <w:tcBorders>
              <w:top w:val="nil"/>
              <w:left w:val="nil"/>
              <w:bottom w:val="single" w:sz="4" w:space="0" w:color="auto"/>
              <w:right w:val="single" w:sz="4" w:space="0" w:color="auto"/>
            </w:tcBorders>
            <w:shd w:val="clear" w:color="000000" w:fill="FFE699"/>
            <w:noWrap/>
            <w:vAlign w:val="bottom"/>
            <w:hideMark/>
          </w:tcPr>
          <w:p w14:paraId="2EE0816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50,00</w:t>
            </w:r>
          </w:p>
        </w:tc>
      </w:tr>
      <w:tr w:rsidR="00C11D45" w:rsidRPr="00C11D45" w14:paraId="4A7AF958"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60E6BC4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02 ao PV 03</w:t>
            </w:r>
          </w:p>
        </w:tc>
        <w:tc>
          <w:tcPr>
            <w:tcW w:w="977" w:type="dxa"/>
            <w:tcBorders>
              <w:top w:val="nil"/>
              <w:left w:val="nil"/>
              <w:bottom w:val="single" w:sz="4" w:space="0" w:color="auto"/>
              <w:right w:val="single" w:sz="4" w:space="0" w:color="auto"/>
            </w:tcBorders>
            <w:shd w:val="clear" w:color="000000" w:fill="FFE699"/>
            <w:noWrap/>
            <w:vAlign w:val="bottom"/>
            <w:hideMark/>
          </w:tcPr>
          <w:p w14:paraId="0ED179E9"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153EA721"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1F9E5B68"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80</w:t>
            </w:r>
          </w:p>
        </w:tc>
        <w:tc>
          <w:tcPr>
            <w:tcW w:w="1353" w:type="dxa"/>
            <w:tcBorders>
              <w:top w:val="nil"/>
              <w:left w:val="nil"/>
              <w:bottom w:val="single" w:sz="4" w:space="0" w:color="auto"/>
              <w:right w:val="single" w:sz="4" w:space="0" w:color="auto"/>
            </w:tcBorders>
            <w:shd w:val="clear" w:color="000000" w:fill="FFE699"/>
            <w:noWrap/>
            <w:vAlign w:val="bottom"/>
            <w:hideMark/>
          </w:tcPr>
          <w:p w14:paraId="19256406"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50,00</w:t>
            </w:r>
          </w:p>
        </w:tc>
      </w:tr>
      <w:tr w:rsidR="00C11D45" w:rsidRPr="00C11D45" w14:paraId="2BD9D5C0"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6ABC8387"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03 ao PV 04</w:t>
            </w:r>
          </w:p>
        </w:tc>
        <w:tc>
          <w:tcPr>
            <w:tcW w:w="977" w:type="dxa"/>
            <w:tcBorders>
              <w:top w:val="nil"/>
              <w:left w:val="nil"/>
              <w:bottom w:val="single" w:sz="4" w:space="0" w:color="auto"/>
              <w:right w:val="single" w:sz="4" w:space="0" w:color="auto"/>
            </w:tcBorders>
            <w:shd w:val="clear" w:color="000000" w:fill="FFE699"/>
            <w:noWrap/>
            <w:vAlign w:val="bottom"/>
            <w:hideMark/>
          </w:tcPr>
          <w:p w14:paraId="5D0EB4B9"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1837FF8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37522A6B"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1353" w:type="dxa"/>
            <w:tcBorders>
              <w:top w:val="nil"/>
              <w:left w:val="nil"/>
              <w:bottom w:val="single" w:sz="4" w:space="0" w:color="auto"/>
              <w:right w:val="single" w:sz="4" w:space="0" w:color="auto"/>
            </w:tcBorders>
            <w:shd w:val="clear" w:color="000000" w:fill="FFE699"/>
            <w:noWrap/>
            <w:vAlign w:val="bottom"/>
            <w:hideMark/>
          </w:tcPr>
          <w:p w14:paraId="66321EF0"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50,00</w:t>
            </w:r>
          </w:p>
        </w:tc>
      </w:tr>
      <w:tr w:rsidR="00C11D45" w:rsidRPr="00C11D45" w14:paraId="22AA5742"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5EE9E431"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04 ao PV 05</w:t>
            </w:r>
          </w:p>
        </w:tc>
        <w:tc>
          <w:tcPr>
            <w:tcW w:w="977" w:type="dxa"/>
            <w:tcBorders>
              <w:top w:val="nil"/>
              <w:left w:val="nil"/>
              <w:bottom w:val="single" w:sz="4" w:space="0" w:color="auto"/>
              <w:right w:val="single" w:sz="4" w:space="0" w:color="auto"/>
            </w:tcBorders>
            <w:shd w:val="clear" w:color="000000" w:fill="FFE699"/>
            <w:noWrap/>
            <w:vAlign w:val="bottom"/>
            <w:hideMark/>
          </w:tcPr>
          <w:p w14:paraId="4DE4038B"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3F68B9DF"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2FAF79B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1353" w:type="dxa"/>
            <w:tcBorders>
              <w:top w:val="nil"/>
              <w:left w:val="nil"/>
              <w:bottom w:val="single" w:sz="4" w:space="0" w:color="auto"/>
              <w:right w:val="single" w:sz="4" w:space="0" w:color="auto"/>
            </w:tcBorders>
            <w:shd w:val="clear" w:color="000000" w:fill="FFE699"/>
            <w:noWrap/>
            <w:vAlign w:val="bottom"/>
            <w:hideMark/>
          </w:tcPr>
          <w:p w14:paraId="79DCB21F"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50,00</w:t>
            </w:r>
          </w:p>
        </w:tc>
      </w:tr>
      <w:tr w:rsidR="00C11D45" w:rsidRPr="00C11D45" w14:paraId="5B456E51"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7BE24C86"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05 ao PV 06</w:t>
            </w:r>
          </w:p>
        </w:tc>
        <w:tc>
          <w:tcPr>
            <w:tcW w:w="977" w:type="dxa"/>
            <w:tcBorders>
              <w:top w:val="nil"/>
              <w:left w:val="nil"/>
              <w:bottom w:val="single" w:sz="4" w:space="0" w:color="auto"/>
              <w:right w:val="single" w:sz="4" w:space="0" w:color="auto"/>
            </w:tcBorders>
            <w:shd w:val="clear" w:color="000000" w:fill="FFE699"/>
            <w:noWrap/>
            <w:vAlign w:val="bottom"/>
            <w:hideMark/>
          </w:tcPr>
          <w:p w14:paraId="339EB0CF"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69F1C00D"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7A619E2B"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1353" w:type="dxa"/>
            <w:tcBorders>
              <w:top w:val="nil"/>
              <w:left w:val="nil"/>
              <w:bottom w:val="single" w:sz="4" w:space="0" w:color="auto"/>
              <w:right w:val="single" w:sz="4" w:space="0" w:color="auto"/>
            </w:tcBorders>
            <w:shd w:val="clear" w:color="000000" w:fill="FFE699"/>
            <w:noWrap/>
            <w:vAlign w:val="bottom"/>
            <w:hideMark/>
          </w:tcPr>
          <w:p w14:paraId="0DFDC399"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56,60</w:t>
            </w:r>
          </w:p>
        </w:tc>
      </w:tr>
      <w:tr w:rsidR="00C11D45" w:rsidRPr="00C11D45" w14:paraId="5A695DA1"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11A5F9F0"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06 ao PV 07</w:t>
            </w:r>
          </w:p>
        </w:tc>
        <w:tc>
          <w:tcPr>
            <w:tcW w:w="977" w:type="dxa"/>
            <w:tcBorders>
              <w:top w:val="nil"/>
              <w:left w:val="nil"/>
              <w:bottom w:val="single" w:sz="4" w:space="0" w:color="auto"/>
              <w:right w:val="single" w:sz="4" w:space="0" w:color="auto"/>
            </w:tcBorders>
            <w:shd w:val="clear" w:color="000000" w:fill="FFE699"/>
            <w:noWrap/>
            <w:vAlign w:val="bottom"/>
            <w:hideMark/>
          </w:tcPr>
          <w:p w14:paraId="27721DDE"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5FF09188"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2B0BFDFA"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1353" w:type="dxa"/>
            <w:tcBorders>
              <w:top w:val="nil"/>
              <w:left w:val="nil"/>
              <w:bottom w:val="single" w:sz="4" w:space="0" w:color="auto"/>
              <w:right w:val="single" w:sz="4" w:space="0" w:color="auto"/>
            </w:tcBorders>
            <w:shd w:val="clear" w:color="000000" w:fill="FFE699"/>
            <w:noWrap/>
            <w:vAlign w:val="bottom"/>
            <w:hideMark/>
          </w:tcPr>
          <w:p w14:paraId="061B250F"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12,64</w:t>
            </w:r>
          </w:p>
        </w:tc>
      </w:tr>
      <w:tr w:rsidR="00C11D45" w:rsidRPr="00C11D45" w14:paraId="04A04D6B"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1739D7A3"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08 ao PV 10</w:t>
            </w:r>
          </w:p>
        </w:tc>
        <w:tc>
          <w:tcPr>
            <w:tcW w:w="977" w:type="dxa"/>
            <w:tcBorders>
              <w:top w:val="nil"/>
              <w:left w:val="nil"/>
              <w:bottom w:val="single" w:sz="4" w:space="0" w:color="auto"/>
              <w:right w:val="single" w:sz="4" w:space="0" w:color="auto"/>
            </w:tcBorders>
            <w:shd w:val="clear" w:color="000000" w:fill="FFE699"/>
            <w:noWrap/>
            <w:vAlign w:val="bottom"/>
            <w:hideMark/>
          </w:tcPr>
          <w:p w14:paraId="21123C2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539A0632"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56EC9330"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60</w:t>
            </w:r>
          </w:p>
        </w:tc>
        <w:tc>
          <w:tcPr>
            <w:tcW w:w="1353" w:type="dxa"/>
            <w:tcBorders>
              <w:top w:val="nil"/>
              <w:left w:val="nil"/>
              <w:bottom w:val="single" w:sz="4" w:space="0" w:color="auto"/>
              <w:right w:val="single" w:sz="4" w:space="0" w:color="auto"/>
            </w:tcBorders>
            <w:shd w:val="clear" w:color="000000" w:fill="FFE699"/>
            <w:noWrap/>
            <w:vAlign w:val="bottom"/>
            <w:hideMark/>
          </w:tcPr>
          <w:p w14:paraId="4CD78F46"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25,00</w:t>
            </w:r>
          </w:p>
        </w:tc>
      </w:tr>
      <w:tr w:rsidR="00C11D45" w:rsidRPr="00C11D45" w14:paraId="1F12DF79"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14C6C54F"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09 ao PV 10</w:t>
            </w:r>
          </w:p>
        </w:tc>
        <w:tc>
          <w:tcPr>
            <w:tcW w:w="977" w:type="dxa"/>
            <w:tcBorders>
              <w:top w:val="nil"/>
              <w:left w:val="nil"/>
              <w:bottom w:val="single" w:sz="4" w:space="0" w:color="auto"/>
              <w:right w:val="single" w:sz="4" w:space="0" w:color="auto"/>
            </w:tcBorders>
            <w:shd w:val="clear" w:color="000000" w:fill="FFE699"/>
            <w:noWrap/>
            <w:vAlign w:val="bottom"/>
            <w:hideMark/>
          </w:tcPr>
          <w:p w14:paraId="288C2D76"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24B8BF77"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5E960987"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60</w:t>
            </w:r>
          </w:p>
        </w:tc>
        <w:tc>
          <w:tcPr>
            <w:tcW w:w="1353" w:type="dxa"/>
            <w:tcBorders>
              <w:top w:val="nil"/>
              <w:left w:val="nil"/>
              <w:bottom w:val="single" w:sz="4" w:space="0" w:color="auto"/>
              <w:right w:val="single" w:sz="4" w:space="0" w:color="auto"/>
            </w:tcBorders>
            <w:shd w:val="clear" w:color="000000" w:fill="FFE699"/>
            <w:noWrap/>
            <w:vAlign w:val="bottom"/>
            <w:hideMark/>
          </w:tcPr>
          <w:p w14:paraId="3CF85CF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20,00</w:t>
            </w:r>
          </w:p>
        </w:tc>
      </w:tr>
      <w:tr w:rsidR="00C11D45" w:rsidRPr="00C11D45" w14:paraId="268EFCCB"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3213EED6"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10 ao PV 11</w:t>
            </w:r>
          </w:p>
        </w:tc>
        <w:tc>
          <w:tcPr>
            <w:tcW w:w="977" w:type="dxa"/>
            <w:tcBorders>
              <w:top w:val="nil"/>
              <w:left w:val="nil"/>
              <w:bottom w:val="single" w:sz="4" w:space="0" w:color="auto"/>
              <w:right w:val="single" w:sz="4" w:space="0" w:color="auto"/>
            </w:tcBorders>
            <w:shd w:val="clear" w:color="000000" w:fill="FFE699"/>
            <w:noWrap/>
            <w:vAlign w:val="bottom"/>
            <w:hideMark/>
          </w:tcPr>
          <w:p w14:paraId="41BE655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40421C56"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4345DA65" w14:textId="6F248AD5" w:rsidR="00C11D45" w:rsidRPr="00C11D45" w:rsidRDefault="00DA5F39" w:rsidP="00C11D45">
            <w:pPr>
              <w:widowControl/>
              <w:autoSpaceDE/>
              <w:autoSpaceDN/>
              <w:jc w:val="center"/>
              <w:rPr>
                <w:rFonts w:ascii="Calibri" w:eastAsia="Times New Roman" w:hAnsi="Calibri" w:cs="Calibri"/>
                <w:color w:val="000000"/>
                <w:lang w:val="pt-BR" w:eastAsia="pt-BR"/>
              </w:rPr>
            </w:pPr>
            <w:r>
              <w:rPr>
                <w:rFonts w:ascii="Calibri" w:eastAsia="Times New Roman" w:hAnsi="Calibri" w:cs="Calibri"/>
                <w:color w:val="000000"/>
                <w:lang w:val="pt-BR" w:eastAsia="pt-BR"/>
              </w:rPr>
              <w:t>6</w:t>
            </w:r>
            <w:r w:rsidR="00C11D45" w:rsidRPr="00C11D45">
              <w:rPr>
                <w:rFonts w:ascii="Calibri" w:eastAsia="Times New Roman" w:hAnsi="Calibri" w:cs="Calibri"/>
                <w:color w:val="000000"/>
                <w:lang w:val="pt-BR" w:eastAsia="pt-BR"/>
              </w:rPr>
              <w:t>0</w:t>
            </w:r>
          </w:p>
        </w:tc>
        <w:tc>
          <w:tcPr>
            <w:tcW w:w="1353" w:type="dxa"/>
            <w:tcBorders>
              <w:top w:val="nil"/>
              <w:left w:val="nil"/>
              <w:bottom w:val="single" w:sz="4" w:space="0" w:color="auto"/>
              <w:right w:val="single" w:sz="4" w:space="0" w:color="auto"/>
            </w:tcBorders>
            <w:shd w:val="clear" w:color="000000" w:fill="FFE699"/>
            <w:noWrap/>
            <w:vAlign w:val="bottom"/>
            <w:hideMark/>
          </w:tcPr>
          <w:p w14:paraId="69D835A5"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22,27</w:t>
            </w:r>
          </w:p>
        </w:tc>
      </w:tr>
      <w:tr w:rsidR="00C11D45" w:rsidRPr="00C11D45" w14:paraId="25D92242"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5684C94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11 ao PV 12</w:t>
            </w:r>
          </w:p>
        </w:tc>
        <w:tc>
          <w:tcPr>
            <w:tcW w:w="977" w:type="dxa"/>
            <w:tcBorders>
              <w:top w:val="nil"/>
              <w:left w:val="nil"/>
              <w:bottom w:val="single" w:sz="4" w:space="0" w:color="auto"/>
              <w:right w:val="single" w:sz="4" w:space="0" w:color="auto"/>
            </w:tcBorders>
            <w:shd w:val="clear" w:color="000000" w:fill="FFE699"/>
            <w:noWrap/>
            <w:vAlign w:val="bottom"/>
            <w:hideMark/>
          </w:tcPr>
          <w:p w14:paraId="3F2A2785"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4F3AEFC8"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230DBD06"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80</w:t>
            </w:r>
          </w:p>
        </w:tc>
        <w:tc>
          <w:tcPr>
            <w:tcW w:w="1353" w:type="dxa"/>
            <w:tcBorders>
              <w:top w:val="nil"/>
              <w:left w:val="nil"/>
              <w:bottom w:val="single" w:sz="4" w:space="0" w:color="auto"/>
              <w:right w:val="single" w:sz="4" w:space="0" w:color="auto"/>
            </w:tcBorders>
            <w:shd w:val="clear" w:color="000000" w:fill="FFE699"/>
            <w:noWrap/>
            <w:vAlign w:val="bottom"/>
            <w:hideMark/>
          </w:tcPr>
          <w:p w14:paraId="61196233"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38,10</w:t>
            </w:r>
          </w:p>
        </w:tc>
      </w:tr>
      <w:tr w:rsidR="00C11D45" w:rsidRPr="00C11D45" w14:paraId="495BDDD0" w14:textId="77777777" w:rsidTr="00C11D45">
        <w:trPr>
          <w:trHeight w:val="300"/>
          <w:jc w:val="center"/>
        </w:trPr>
        <w:tc>
          <w:tcPr>
            <w:tcW w:w="2092" w:type="dxa"/>
            <w:tcBorders>
              <w:top w:val="nil"/>
              <w:left w:val="single" w:sz="4" w:space="0" w:color="auto"/>
              <w:bottom w:val="single" w:sz="4" w:space="0" w:color="auto"/>
              <w:right w:val="single" w:sz="4" w:space="0" w:color="auto"/>
            </w:tcBorders>
            <w:shd w:val="clear" w:color="000000" w:fill="FFE699"/>
            <w:noWrap/>
            <w:vAlign w:val="bottom"/>
            <w:hideMark/>
          </w:tcPr>
          <w:p w14:paraId="16040EC1"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12 ao PV 03</w:t>
            </w:r>
          </w:p>
        </w:tc>
        <w:tc>
          <w:tcPr>
            <w:tcW w:w="977" w:type="dxa"/>
            <w:tcBorders>
              <w:top w:val="nil"/>
              <w:left w:val="nil"/>
              <w:bottom w:val="single" w:sz="4" w:space="0" w:color="auto"/>
              <w:right w:val="single" w:sz="4" w:space="0" w:color="auto"/>
            </w:tcBorders>
            <w:shd w:val="clear" w:color="000000" w:fill="FFE699"/>
            <w:noWrap/>
            <w:vAlign w:val="bottom"/>
            <w:hideMark/>
          </w:tcPr>
          <w:p w14:paraId="34B6AE3F"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5F478033"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550E1225"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80</w:t>
            </w:r>
          </w:p>
        </w:tc>
        <w:tc>
          <w:tcPr>
            <w:tcW w:w="1353" w:type="dxa"/>
            <w:tcBorders>
              <w:top w:val="nil"/>
              <w:left w:val="nil"/>
              <w:bottom w:val="single" w:sz="4" w:space="0" w:color="auto"/>
              <w:right w:val="single" w:sz="4" w:space="0" w:color="auto"/>
            </w:tcBorders>
            <w:shd w:val="clear" w:color="000000" w:fill="FFE699"/>
            <w:noWrap/>
            <w:vAlign w:val="bottom"/>
            <w:hideMark/>
          </w:tcPr>
          <w:p w14:paraId="17DB0BAE"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40,00</w:t>
            </w:r>
          </w:p>
        </w:tc>
      </w:tr>
      <w:tr w:rsidR="00C11D45" w:rsidRPr="00C11D45" w14:paraId="2AF2082B" w14:textId="77777777" w:rsidTr="00C11D45">
        <w:trPr>
          <w:trHeight w:val="900"/>
          <w:jc w:val="center"/>
        </w:trPr>
        <w:tc>
          <w:tcPr>
            <w:tcW w:w="2092" w:type="dxa"/>
            <w:tcBorders>
              <w:top w:val="nil"/>
              <w:left w:val="single" w:sz="4" w:space="0" w:color="auto"/>
              <w:bottom w:val="single" w:sz="4" w:space="0" w:color="auto"/>
              <w:right w:val="single" w:sz="4" w:space="0" w:color="auto"/>
            </w:tcBorders>
            <w:shd w:val="clear" w:color="000000" w:fill="FFE699"/>
            <w:vAlign w:val="bottom"/>
            <w:hideMark/>
          </w:tcPr>
          <w:p w14:paraId="645958F7"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PV 07 a ALA DISSIPADORA (Emissário)</w:t>
            </w:r>
          </w:p>
        </w:tc>
        <w:tc>
          <w:tcPr>
            <w:tcW w:w="977" w:type="dxa"/>
            <w:tcBorders>
              <w:top w:val="nil"/>
              <w:left w:val="nil"/>
              <w:bottom w:val="single" w:sz="4" w:space="0" w:color="auto"/>
              <w:right w:val="single" w:sz="4" w:space="0" w:color="auto"/>
            </w:tcBorders>
            <w:shd w:val="clear" w:color="000000" w:fill="FFE699"/>
            <w:noWrap/>
            <w:vAlign w:val="bottom"/>
            <w:hideMark/>
          </w:tcPr>
          <w:p w14:paraId="52B6E4DB"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109,25</w:t>
            </w:r>
          </w:p>
        </w:tc>
        <w:tc>
          <w:tcPr>
            <w:tcW w:w="695" w:type="dxa"/>
            <w:tcBorders>
              <w:top w:val="nil"/>
              <w:left w:val="nil"/>
              <w:bottom w:val="single" w:sz="4" w:space="0" w:color="auto"/>
              <w:right w:val="single" w:sz="4" w:space="0" w:color="auto"/>
            </w:tcBorders>
            <w:shd w:val="clear" w:color="000000" w:fill="FFE699"/>
            <w:noWrap/>
            <w:vAlign w:val="bottom"/>
            <w:hideMark/>
          </w:tcPr>
          <w:p w14:paraId="4D767954"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723" w:type="dxa"/>
            <w:tcBorders>
              <w:top w:val="nil"/>
              <w:left w:val="nil"/>
              <w:bottom w:val="single" w:sz="4" w:space="0" w:color="auto"/>
              <w:right w:val="single" w:sz="4" w:space="0" w:color="auto"/>
            </w:tcBorders>
            <w:shd w:val="clear" w:color="000000" w:fill="FFE699"/>
            <w:noWrap/>
            <w:vAlign w:val="bottom"/>
            <w:hideMark/>
          </w:tcPr>
          <w:p w14:paraId="55196833"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100</w:t>
            </w:r>
          </w:p>
        </w:tc>
        <w:tc>
          <w:tcPr>
            <w:tcW w:w="1353" w:type="dxa"/>
            <w:tcBorders>
              <w:top w:val="nil"/>
              <w:left w:val="nil"/>
              <w:bottom w:val="single" w:sz="4" w:space="0" w:color="auto"/>
              <w:right w:val="single" w:sz="4" w:space="0" w:color="auto"/>
            </w:tcBorders>
            <w:shd w:val="clear" w:color="000000" w:fill="FFE699"/>
            <w:noWrap/>
            <w:vAlign w:val="bottom"/>
            <w:hideMark/>
          </w:tcPr>
          <w:p w14:paraId="4ABF60D1" w14:textId="77777777" w:rsidR="00C11D45" w:rsidRPr="00C11D45" w:rsidRDefault="00C11D45" w:rsidP="00C11D45">
            <w:pPr>
              <w:widowControl/>
              <w:autoSpaceDE/>
              <w:autoSpaceDN/>
              <w:jc w:val="center"/>
              <w:rPr>
                <w:rFonts w:ascii="Calibri" w:eastAsia="Times New Roman" w:hAnsi="Calibri" w:cs="Calibri"/>
                <w:color w:val="000000"/>
                <w:lang w:val="pt-BR" w:eastAsia="pt-BR"/>
              </w:rPr>
            </w:pPr>
            <w:r w:rsidRPr="00C11D45">
              <w:rPr>
                <w:rFonts w:ascii="Calibri" w:eastAsia="Times New Roman" w:hAnsi="Calibri" w:cs="Calibri"/>
                <w:color w:val="000000"/>
                <w:lang w:val="pt-BR" w:eastAsia="pt-BR"/>
              </w:rPr>
              <w:t>12,00</w:t>
            </w:r>
          </w:p>
        </w:tc>
      </w:tr>
    </w:tbl>
    <w:p w14:paraId="546624EA" w14:textId="64E8034E" w:rsidR="00667817" w:rsidRDefault="00667817" w:rsidP="009874AF">
      <w:pPr>
        <w:spacing w:after="160" w:line="276" w:lineRule="auto"/>
        <w:jc w:val="center"/>
      </w:pPr>
    </w:p>
    <w:p w14:paraId="6DA30E34" w14:textId="77777777" w:rsidR="00667817" w:rsidRPr="00CF6BF0" w:rsidRDefault="00667817" w:rsidP="00667817">
      <w:pPr>
        <w:spacing w:after="160" w:line="276" w:lineRule="auto"/>
        <w:jc w:val="center"/>
        <w:rPr>
          <w:rFonts w:ascii="Century Gothic" w:hAnsi="Century Gothic"/>
          <w:bCs/>
          <w:sz w:val="20"/>
          <w:szCs w:val="20"/>
        </w:rPr>
      </w:pPr>
      <w:r w:rsidRPr="009874AF">
        <w:rPr>
          <w:rFonts w:ascii="Century Gothic" w:hAnsi="Century Gothic"/>
          <w:bCs/>
          <w:sz w:val="20"/>
          <w:szCs w:val="20"/>
        </w:rPr>
        <w:t>Tabela 3: Planilha de Estudos hidrológicos</w:t>
      </w:r>
    </w:p>
    <w:p w14:paraId="65BEDFDD" w14:textId="77777777" w:rsidR="00667817" w:rsidRDefault="00667817" w:rsidP="00667817">
      <w:pPr>
        <w:spacing w:after="160" w:line="276" w:lineRule="auto"/>
        <w:jc w:val="both"/>
        <w:rPr>
          <w:rFonts w:ascii="Century Gothic" w:hAnsi="Century Gothic"/>
        </w:rPr>
      </w:pPr>
    </w:p>
    <w:p w14:paraId="6A4C95BB" w14:textId="5DF3CE7B" w:rsidR="00667817" w:rsidRPr="000810E0" w:rsidRDefault="00667817" w:rsidP="000810E0">
      <w:pPr>
        <w:spacing w:after="160" w:line="276" w:lineRule="auto"/>
        <w:jc w:val="both"/>
        <w:rPr>
          <w:rFonts w:ascii="Century Gothic" w:hAnsi="Century Gothic"/>
          <w:bCs/>
          <w:caps/>
          <w:sz w:val="24"/>
          <w:lang w:val="pt-BR"/>
        </w:rPr>
      </w:pPr>
      <w:r>
        <w:rPr>
          <w:rFonts w:ascii="Century Gothic" w:hAnsi="Century Gothic"/>
          <w:bCs/>
          <w:caps/>
          <w:sz w:val="24"/>
          <w:lang w:val="pt-BR"/>
        </w:rPr>
        <w:br w:type="page"/>
      </w:r>
    </w:p>
    <w:p w14:paraId="7DDF0B0A" w14:textId="77777777" w:rsidR="00667817" w:rsidRDefault="00667817" w:rsidP="00667817">
      <w:pPr>
        <w:adjustRightInd w:val="0"/>
        <w:spacing w:after="160" w:line="276" w:lineRule="auto"/>
        <w:jc w:val="center"/>
        <w:rPr>
          <w:rFonts w:ascii="Century Gothic" w:hAnsi="Century Gothic"/>
        </w:rPr>
      </w:pPr>
    </w:p>
    <w:p w14:paraId="70B76FB2" w14:textId="09A71864" w:rsidR="00667817" w:rsidRDefault="00667817" w:rsidP="000810E0">
      <w:pPr>
        <w:pStyle w:val="Ttulo1"/>
        <w:keepLines w:val="0"/>
        <w:widowControl/>
        <w:numPr>
          <w:ilvl w:val="0"/>
          <w:numId w:val="5"/>
        </w:numPr>
        <w:autoSpaceDE/>
        <w:autoSpaceDN/>
        <w:spacing w:before="0"/>
        <w:rPr>
          <w:rFonts w:ascii="Century Gothic" w:hAnsi="Century Gothic"/>
          <w:sz w:val="24"/>
        </w:rPr>
      </w:pPr>
      <w:bookmarkStart w:id="23" w:name="_Toc508358530"/>
      <w:bookmarkStart w:id="24" w:name="_Toc512587451"/>
      <w:bookmarkStart w:id="25" w:name="_Toc512587501"/>
      <w:r w:rsidRPr="006212DA">
        <w:rPr>
          <w:rFonts w:ascii="Century Gothic" w:hAnsi="Century Gothic"/>
          <w:sz w:val="24"/>
        </w:rPr>
        <w:t>CONCLUSÃO</w:t>
      </w:r>
      <w:bookmarkEnd w:id="23"/>
      <w:bookmarkEnd w:id="24"/>
      <w:bookmarkEnd w:id="25"/>
    </w:p>
    <w:p w14:paraId="4845039D" w14:textId="77777777" w:rsidR="00667817" w:rsidRPr="00437FD9" w:rsidRDefault="00667817" w:rsidP="00667817">
      <w:pPr>
        <w:rPr>
          <w:lang w:val="x-none" w:eastAsia="x-none"/>
        </w:rPr>
      </w:pPr>
    </w:p>
    <w:p w14:paraId="1AA872EE" w14:textId="77777777" w:rsidR="00667817" w:rsidRDefault="00667817" w:rsidP="00667817">
      <w:pPr>
        <w:spacing w:after="160" w:line="276" w:lineRule="auto"/>
        <w:jc w:val="both"/>
        <w:rPr>
          <w:rFonts w:ascii="Century Gothic" w:hAnsi="Century Gothic"/>
        </w:rPr>
      </w:pPr>
      <w:r w:rsidRPr="006212DA">
        <w:rPr>
          <w:rFonts w:ascii="Century Gothic" w:hAnsi="Century Gothic"/>
        </w:rPr>
        <w:t>Os materiais escavados e não utilizados nas operações de preparo e regularização da superfície de assentamento serão destinados a bota-foras.</w:t>
      </w:r>
    </w:p>
    <w:p w14:paraId="4B4DE695" w14:textId="77777777" w:rsidR="00667817" w:rsidRPr="006212DA" w:rsidRDefault="00667817" w:rsidP="00667817">
      <w:pPr>
        <w:spacing w:after="160" w:line="276" w:lineRule="auto"/>
        <w:jc w:val="both"/>
        <w:rPr>
          <w:rFonts w:ascii="Century Gothic" w:hAnsi="Century Gothic"/>
        </w:rPr>
      </w:pPr>
      <w:r w:rsidRPr="006212DA">
        <w:rPr>
          <w:rFonts w:ascii="Century Gothic" w:hAnsi="Century Gothic"/>
        </w:rPr>
        <w:t>Em todas as fases de transporte, inclusive manuseio e empilhamento dos dispositivos, deverão ser tomadas medidas especiais para evitar impactos que afetem a integridade do material.</w:t>
      </w:r>
    </w:p>
    <w:p w14:paraId="0693BEF8" w14:textId="77777777" w:rsidR="00667817" w:rsidRPr="006212DA" w:rsidRDefault="00667817" w:rsidP="00667817">
      <w:pPr>
        <w:spacing w:after="160" w:line="276" w:lineRule="auto"/>
        <w:jc w:val="both"/>
        <w:rPr>
          <w:rFonts w:ascii="Century Gothic" w:hAnsi="Century Gothic"/>
        </w:rPr>
      </w:pPr>
      <w:r w:rsidRPr="006212DA">
        <w:rPr>
          <w:rFonts w:ascii="Century Gothic" w:hAnsi="Century Gothic"/>
        </w:rPr>
        <w:t>As presentes especificações gerais objetivam caracterizar à definição da qualidade dos serviços e materiais para a execução do sistema projetado. A execução das obras deverá atender às normas da ABNT, além de detalhes constantes do respectivo projeto. Os eventuais casos não previstos nestas especificações, e ou projeto deverão ser resolvidos de comum acordo entre a contratada e o contratante.</w:t>
      </w:r>
    </w:p>
    <w:p w14:paraId="6D11E597" w14:textId="77777777" w:rsidR="00667817" w:rsidRPr="00772EF9" w:rsidRDefault="00667817" w:rsidP="00667817">
      <w:pPr>
        <w:spacing w:after="160" w:line="276" w:lineRule="auto"/>
        <w:rPr>
          <w:rFonts w:ascii="Century Gothic" w:hAnsi="Century Gothic"/>
          <w:bCs/>
          <w:sz w:val="20"/>
          <w:szCs w:val="20"/>
        </w:rPr>
      </w:pPr>
    </w:p>
    <w:p w14:paraId="62A1C638" w14:textId="278F0116" w:rsidR="00667817" w:rsidRPr="00813582" w:rsidRDefault="00667817" w:rsidP="00667817">
      <w:pPr>
        <w:spacing w:after="160" w:line="276" w:lineRule="auto"/>
        <w:ind w:firstLine="720"/>
        <w:jc w:val="right"/>
        <w:rPr>
          <w:rFonts w:ascii="Century Gothic" w:eastAsia="Century Gothic" w:hAnsi="Century Gothic"/>
        </w:rPr>
      </w:pPr>
      <w:r>
        <w:rPr>
          <w:rFonts w:ascii="Century Gothic" w:eastAsia="Century Gothic" w:hAnsi="Century Gothic"/>
        </w:rPr>
        <w:t xml:space="preserve">Reduto, 26 de </w:t>
      </w:r>
      <w:r w:rsidR="009417B5">
        <w:rPr>
          <w:rFonts w:ascii="Century Gothic" w:eastAsia="Century Gothic" w:hAnsi="Century Gothic"/>
        </w:rPr>
        <w:t>outubro</w:t>
      </w:r>
      <w:r>
        <w:rPr>
          <w:rFonts w:ascii="Century Gothic" w:eastAsia="Century Gothic" w:hAnsi="Century Gothic"/>
        </w:rPr>
        <w:t xml:space="preserve"> de 202</w:t>
      </w:r>
      <w:r w:rsidR="009417B5">
        <w:rPr>
          <w:rFonts w:ascii="Century Gothic" w:eastAsia="Century Gothic" w:hAnsi="Century Gothic"/>
        </w:rPr>
        <w:t>1.</w:t>
      </w:r>
    </w:p>
    <w:p w14:paraId="5FD497E7" w14:textId="5AFF156F" w:rsidR="00667817" w:rsidRDefault="00667817" w:rsidP="00667817">
      <w:pPr>
        <w:adjustRightInd w:val="0"/>
        <w:spacing w:after="160" w:line="276" w:lineRule="auto"/>
        <w:jc w:val="center"/>
        <w:rPr>
          <w:rFonts w:ascii="Century Gothic" w:hAnsi="Century Gothic"/>
        </w:rPr>
      </w:pPr>
    </w:p>
    <w:p w14:paraId="06E61D18" w14:textId="2846197A" w:rsidR="001D4AEC" w:rsidRDefault="001D4AEC" w:rsidP="00667817">
      <w:pPr>
        <w:adjustRightInd w:val="0"/>
        <w:spacing w:after="160" w:line="276" w:lineRule="auto"/>
        <w:jc w:val="center"/>
        <w:rPr>
          <w:rFonts w:ascii="Century Gothic" w:hAnsi="Century Gothic"/>
        </w:rPr>
      </w:pPr>
    </w:p>
    <w:p w14:paraId="244C2554" w14:textId="1840D059" w:rsidR="001D4AEC" w:rsidRDefault="001D4AEC" w:rsidP="00667817">
      <w:pPr>
        <w:adjustRightInd w:val="0"/>
        <w:spacing w:after="160" w:line="276" w:lineRule="auto"/>
        <w:jc w:val="center"/>
        <w:rPr>
          <w:rFonts w:ascii="Century Gothic" w:hAnsi="Century Gothic"/>
        </w:rPr>
      </w:pPr>
    </w:p>
    <w:p w14:paraId="0985AF17" w14:textId="689AC724" w:rsidR="001D4AEC" w:rsidRDefault="001D4AEC" w:rsidP="00667817">
      <w:pPr>
        <w:adjustRightInd w:val="0"/>
        <w:spacing w:after="160" w:line="276" w:lineRule="auto"/>
        <w:jc w:val="center"/>
        <w:rPr>
          <w:rFonts w:ascii="Century Gothic" w:hAnsi="Century Gothic"/>
        </w:rPr>
      </w:pPr>
    </w:p>
    <w:p w14:paraId="14D69C5A" w14:textId="0838EE3C" w:rsidR="001D4AEC" w:rsidRDefault="001D4AEC" w:rsidP="00667817">
      <w:pPr>
        <w:adjustRightInd w:val="0"/>
        <w:spacing w:after="160" w:line="276" w:lineRule="auto"/>
        <w:jc w:val="center"/>
        <w:rPr>
          <w:rFonts w:ascii="Century Gothic" w:hAnsi="Century Gothic"/>
        </w:rPr>
      </w:pPr>
    </w:p>
    <w:p w14:paraId="0B18167E" w14:textId="77777777" w:rsidR="001D4AEC" w:rsidRDefault="001D4AEC" w:rsidP="00667817">
      <w:pPr>
        <w:adjustRightInd w:val="0"/>
        <w:spacing w:after="160" w:line="276" w:lineRule="auto"/>
        <w:jc w:val="center"/>
        <w:rPr>
          <w:rFonts w:ascii="Century Gothic" w:hAnsi="Century Gothic"/>
        </w:rPr>
      </w:pPr>
    </w:p>
    <w:p w14:paraId="0994A7A0" w14:textId="1013B6F1" w:rsidR="001D4AEC" w:rsidRPr="00A36282" w:rsidRDefault="00DF2BB9" w:rsidP="001D4AEC">
      <w:pPr>
        <w:adjustRightInd w:val="0"/>
        <w:spacing w:after="160"/>
        <w:jc w:val="center"/>
        <w:rPr>
          <w:rFonts w:ascii="Century Gothic" w:hAnsi="Century Gothic"/>
        </w:rPr>
      </w:pPr>
      <w:r w:rsidRPr="00DF2BB9">
        <w:rPr>
          <w:rFonts w:ascii="Century Gothic" w:hAnsi="Century Gothic"/>
          <w:noProof/>
        </w:rPr>
        <w:drawing>
          <wp:inline distT="0" distB="0" distL="0" distR="0" wp14:anchorId="556C4281" wp14:editId="57FB157C">
            <wp:extent cx="3083442" cy="804219"/>
            <wp:effectExtent l="0" t="0" r="317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13873" cy="812156"/>
                    </a:xfrm>
                    <a:prstGeom prst="rect">
                      <a:avLst/>
                    </a:prstGeom>
                    <a:noFill/>
                    <a:ln>
                      <a:noFill/>
                    </a:ln>
                  </pic:spPr>
                </pic:pic>
              </a:graphicData>
            </a:graphic>
          </wp:inline>
        </w:drawing>
      </w:r>
    </w:p>
    <w:sectPr w:rsidR="001D4AEC" w:rsidRPr="00A36282">
      <w:headerReference w:type="default" r:id="rId19"/>
      <w:footerReference w:type="default" r:id="rId2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64FE" w14:textId="77777777" w:rsidR="00265C02" w:rsidRDefault="00265C02" w:rsidP="004B74E8">
      <w:r>
        <w:separator/>
      </w:r>
    </w:p>
  </w:endnote>
  <w:endnote w:type="continuationSeparator" w:id="0">
    <w:p w14:paraId="55E5984C" w14:textId="77777777" w:rsidR="00265C02" w:rsidRDefault="00265C02" w:rsidP="004B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CFA0A" w14:textId="1DA3513D" w:rsidR="004B74E8" w:rsidRDefault="004B74E8" w:rsidP="002228EA">
    <w:pPr>
      <w:ind w:left="1198" w:right="1115"/>
      <w:jc w:val="center"/>
      <w:rPr>
        <w:color w:val="000000" w:themeColor="text1"/>
      </w:rPr>
    </w:pPr>
    <w:bookmarkStart w:id="1" w:name="_Hlk72859945"/>
    <w:bookmarkStart w:id="2" w:name="_Hlk72859946"/>
    <w:r>
      <w:rPr>
        <w:color w:val="000000" w:themeColor="text1"/>
      </w:rPr>
      <w:t>_______________________________________________________</w:t>
    </w:r>
  </w:p>
  <w:p w14:paraId="40010961" w14:textId="77777777" w:rsidR="004B74E8" w:rsidRPr="00E40E99" w:rsidRDefault="004B74E8" w:rsidP="002228EA">
    <w:pPr>
      <w:ind w:left="1198" w:right="1115"/>
      <w:jc w:val="center"/>
      <w:rPr>
        <w:color w:val="000000" w:themeColor="text1"/>
        <w:w w:val="92"/>
      </w:rPr>
    </w:pPr>
    <w:r w:rsidRPr="00E40E99">
      <w:rPr>
        <w:color w:val="000000" w:themeColor="text1"/>
      </w:rPr>
      <w:t xml:space="preserve">Avenida Fernando Maurílio Lopes, Bairro Centro. </w:t>
    </w:r>
    <w:r w:rsidRPr="00E40E99">
      <w:rPr>
        <w:color w:val="000000" w:themeColor="text1"/>
        <w:w w:val="116"/>
      </w:rPr>
      <w:t>N</w:t>
    </w:r>
    <w:r w:rsidRPr="00E40E99">
      <w:rPr>
        <w:color w:val="000000" w:themeColor="text1"/>
        <w:w w:val="103"/>
      </w:rPr>
      <w:t>úmero</w:t>
    </w:r>
    <w:r w:rsidRPr="00E40E99">
      <w:rPr>
        <w:color w:val="000000" w:themeColor="text1"/>
      </w:rPr>
      <w:t xml:space="preserve"> 12 - </w:t>
    </w:r>
    <w:r w:rsidRPr="00E40E99">
      <w:rPr>
        <w:color w:val="000000" w:themeColor="text1"/>
        <w:w w:val="96"/>
      </w:rPr>
      <w:t>C</w:t>
    </w:r>
    <w:r w:rsidRPr="00E40E99">
      <w:rPr>
        <w:color w:val="000000" w:themeColor="text1"/>
        <w:w w:val="97"/>
      </w:rPr>
      <w:t>E</w:t>
    </w:r>
    <w:r w:rsidRPr="00E40E99">
      <w:rPr>
        <w:color w:val="000000" w:themeColor="text1"/>
        <w:w w:val="89"/>
      </w:rPr>
      <w:t>P</w:t>
    </w:r>
    <w:r w:rsidRPr="00E40E99">
      <w:rPr>
        <w:color w:val="000000" w:themeColor="text1"/>
        <w:w w:val="64"/>
      </w:rPr>
      <w:t>:</w:t>
    </w:r>
    <w:r w:rsidRPr="00E40E99">
      <w:rPr>
        <w:color w:val="000000" w:themeColor="text1"/>
        <w:w w:val="94"/>
      </w:rPr>
      <w:t>3</w:t>
    </w:r>
    <w:r w:rsidRPr="00E40E99">
      <w:rPr>
        <w:color w:val="000000" w:themeColor="text1"/>
        <w:w w:val="97"/>
      </w:rPr>
      <w:t>6</w:t>
    </w:r>
    <w:r w:rsidRPr="00E40E99">
      <w:rPr>
        <w:color w:val="000000" w:themeColor="text1"/>
        <w:w w:val="60"/>
      </w:rPr>
      <w:t>.</w:t>
    </w:r>
    <w:r w:rsidRPr="00E40E99">
      <w:rPr>
        <w:color w:val="000000" w:themeColor="text1"/>
        <w:w w:val="96"/>
      </w:rPr>
      <w:t>9</w:t>
    </w:r>
    <w:r w:rsidRPr="00E40E99">
      <w:rPr>
        <w:color w:val="000000" w:themeColor="text1"/>
        <w:w w:val="97"/>
      </w:rPr>
      <w:t>2</w:t>
    </w:r>
    <w:r w:rsidRPr="00E40E99">
      <w:rPr>
        <w:color w:val="000000" w:themeColor="text1"/>
        <w:w w:val="112"/>
      </w:rPr>
      <w:t>0</w:t>
    </w:r>
    <w:r w:rsidRPr="00E40E99">
      <w:rPr>
        <w:color w:val="000000" w:themeColor="text1"/>
        <w:w w:val="91"/>
      </w:rPr>
      <w:t>-</w:t>
    </w:r>
    <w:r w:rsidRPr="00E40E99">
      <w:rPr>
        <w:color w:val="000000" w:themeColor="text1"/>
        <w:w w:val="112"/>
      </w:rPr>
      <w:t>000</w:t>
    </w:r>
  </w:p>
  <w:p w14:paraId="02D1AD7A" w14:textId="77777777" w:rsidR="004B74E8" w:rsidRPr="00E40E99" w:rsidRDefault="004B74E8" w:rsidP="002228EA">
    <w:pPr>
      <w:pStyle w:val="Cabealho"/>
      <w:jc w:val="center"/>
      <w:rPr>
        <w:rStyle w:val="jsgrdq"/>
        <w:lang w:val="en-US"/>
      </w:rPr>
    </w:pPr>
    <w:r w:rsidRPr="00E40E99">
      <w:rPr>
        <w:color w:val="000000" w:themeColor="text1"/>
        <w:w w:val="97"/>
        <w:lang w:val="en-US"/>
      </w:rPr>
      <w:t>E</w:t>
    </w:r>
    <w:r w:rsidRPr="00E40E99">
      <w:rPr>
        <w:color w:val="000000" w:themeColor="text1"/>
        <w:w w:val="99"/>
        <w:lang w:val="en-US"/>
      </w:rPr>
      <w:t>m</w:t>
    </w:r>
    <w:r w:rsidRPr="00E40E99">
      <w:rPr>
        <w:color w:val="000000" w:themeColor="text1"/>
        <w:w w:val="105"/>
        <w:lang w:val="en-US"/>
      </w:rPr>
      <w:t>a</w:t>
    </w:r>
    <w:r w:rsidRPr="00E40E99">
      <w:rPr>
        <w:color w:val="000000" w:themeColor="text1"/>
        <w:w w:val="114"/>
        <w:lang w:val="en-US"/>
      </w:rPr>
      <w:t>il</w:t>
    </w:r>
    <w:r w:rsidRPr="00E40E99">
      <w:rPr>
        <w:color w:val="000000" w:themeColor="text1"/>
        <w:w w:val="64"/>
        <w:lang w:val="en-US"/>
      </w:rPr>
      <w:t xml:space="preserve">: </w:t>
    </w:r>
    <w:hyperlink r:id="rId1" w:history="1">
      <w:r w:rsidRPr="00E40E99">
        <w:rPr>
          <w:rStyle w:val="Hyperlink"/>
          <w:color w:val="000000" w:themeColor="text1"/>
          <w:w w:val="105"/>
          <w:lang w:val="en-US"/>
        </w:rPr>
        <w:t>prefeituradereduto</w:t>
      </w:r>
      <w:r w:rsidRPr="00E40E99">
        <w:rPr>
          <w:rStyle w:val="Hyperlink"/>
          <w:color w:val="000000" w:themeColor="text1"/>
          <w:w w:val="101"/>
          <w:lang w:val="en-US"/>
        </w:rPr>
        <w:t>@gmail.</w:t>
      </w:r>
      <w:r w:rsidRPr="00E40E99">
        <w:rPr>
          <w:rStyle w:val="Hyperlink"/>
          <w:color w:val="000000" w:themeColor="text1"/>
          <w:w w:val="91"/>
          <w:lang w:val="en-US"/>
        </w:rPr>
        <w:t>c</w:t>
      </w:r>
      <w:r w:rsidRPr="00E40E99">
        <w:rPr>
          <w:rStyle w:val="Hyperlink"/>
          <w:color w:val="000000" w:themeColor="text1"/>
          <w:w w:val="97"/>
          <w:lang w:val="en-US"/>
        </w:rPr>
        <w:t>o</w:t>
      </w:r>
      <w:r w:rsidRPr="00E40E99">
        <w:rPr>
          <w:rStyle w:val="Hyperlink"/>
          <w:color w:val="000000" w:themeColor="text1"/>
          <w:w w:val="99"/>
          <w:lang w:val="en-US"/>
        </w:rPr>
        <w:t>m</w:t>
      </w:r>
    </w:hyperlink>
    <w:r w:rsidRPr="00E40E99">
      <w:rPr>
        <w:lang w:val="en-US"/>
      </w:rPr>
      <w:t xml:space="preserve"> - </w:t>
    </w:r>
    <w:r w:rsidRPr="00E40E99">
      <w:rPr>
        <w:rStyle w:val="jsgrdq"/>
        <w:lang w:val="en-US"/>
      </w:rPr>
      <w:t>www.reduto.mg.gov.br</w:t>
    </w:r>
  </w:p>
  <w:p w14:paraId="40F8CFA0" w14:textId="77777777" w:rsidR="004B74E8" w:rsidRPr="00E40E99" w:rsidRDefault="004B74E8" w:rsidP="002228EA">
    <w:pPr>
      <w:pStyle w:val="Cabealho"/>
      <w:jc w:val="center"/>
    </w:pPr>
    <w:r w:rsidRPr="00E40E99">
      <w:t xml:space="preserve">CNPJ 01.614.977/0001-61 – </w:t>
    </w:r>
    <w:r w:rsidRPr="00E40E99">
      <w:rPr>
        <w:color w:val="000000" w:themeColor="text1"/>
        <w:w w:val="95"/>
      </w:rPr>
      <w:t>T</w:t>
    </w:r>
    <w:r w:rsidRPr="00E40E99">
      <w:rPr>
        <w:color w:val="000000" w:themeColor="text1"/>
        <w:w w:val="93"/>
      </w:rPr>
      <w:t>e</w:t>
    </w:r>
    <w:r w:rsidRPr="00E40E99">
      <w:rPr>
        <w:color w:val="000000" w:themeColor="text1"/>
        <w:w w:val="114"/>
      </w:rPr>
      <w:t>l</w:t>
    </w:r>
    <w:r w:rsidRPr="00E40E99">
      <w:rPr>
        <w:color w:val="000000" w:themeColor="text1"/>
        <w:w w:val="93"/>
      </w:rPr>
      <w:t>e</w:t>
    </w:r>
    <w:r w:rsidRPr="00E40E99">
      <w:rPr>
        <w:color w:val="000000" w:themeColor="text1"/>
        <w:w w:val="136"/>
      </w:rPr>
      <w:t>f</w:t>
    </w:r>
    <w:r w:rsidRPr="00E40E99">
      <w:rPr>
        <w:color w:val="000000" w:themeColor="text1"/>
        <w:w w:val="97"/>
      </w:rPr>
      <w:t>o</w:t>
    </w:r>
    <w:r w:rsidRPr="00E40E99">
      <w:rPr>
        <w:color w:val="000000" w:themeColor="text1"/>
        <w:w w:val="99"/>
      </w:rPr>
      <w:t>n</w:t>
    </w:r>
    <w:r w:rsidRPr="00E40E99">
      <w:rPr>
        <w:color w:val="000000" w:themeColor="text1"/>
        <w:w w:val="93"/>
      </w:rPr>
      <w:t>e</w:t>
    </w:r>
    <w:r w:rsidRPr="00E40E99">
      <w:rPr>
        <w:color w:val="000000" w:themeColor="text1"/>
        <w:w w:val="106"/>
      </w:rPr>
      <w:t>d</w:t>
    </w:r>
    <w:r w:rsidRPr="00E40E99">
      <w:rPr>
        <w:color w:val="000000" w:themeColor="text1"/>
        <w:w w:val="93"/>
      </w:rPr>
      <w:t xml:space="preserve">e </w:t>
    </w:r>
    <w:r w:rsidRPr="00E40E99">
      <w:rPr>
        <w:color w:val="000000" w:themeColor="text1"/>
        <w:w w:val="91"/>
      </w:rPr>
      <w:t>c</w:t>
    </w:r>
    <w:r w:rsidRPr="00E40E99">
      <w:rPr>
        <w:color w:val="000000" w:themeColor="text1"/>
        <w:w w:val="97"/>
      </w:rPr>
      <w:t>o</w:t>
    </w:r>
    <w:r w:rsidRPr="00E40E99">
      <w:rPr>
        <w:color w:val="000000" w:themeColor="text1"/>
        <w:w w:val="99"/>
      </w:rPr>
      <w:t>n</w:t>
    </w:r>
    <w:r w:rsidRPr="00E40E99">
      <w:rPr>
        <w:color w:val="000000" w:themeColor="text1"/>
        <w:w w:val="129"/>
      </w:rPr>
      <w:t>t</w:t>
    </w:r>
    <w:r w:rsidRPr="00E40E99">
      <w:rPr>
        <w:color w:val="000000" w:themeColor="text1"/>
        <w:w w:val="105"/>
      </w:rPr>
      <w:t>a</w:t>
    </w:r>
    <w:r w:rsidRPr="00E40E99">
      <w:rPr>
        <w:color w:val="000000" w:themeColor="text1"/>
        <w:w w:val="129"/>
      </w:rPr>
      <w:t>t</w:t>
    </w:r>
    <w:r w:rsidRPr="00E40E99">
      <w:rPr>
        <w:color w:val="000000" w:themeColor="text1"/>
        <w:w w:val="97"/>
      </w:rPr>
      <w:t xml:space="preserve">o </w:t>
    </w:r>
    <w:r w:rsidRPr="00E40E99">
      <w:rPr>
        <w:color w:val="000000" w:themeColor="text1"/>
        <w:w w:val="121"/>
      </w:rPr>
      <w:t>(33) 3378.4155</w:t>
    </w:r>
  </w:p>
  <w:p w14:paraId="244210B6" w14:textId="77777777" w:rsidR="004B74E8" w:rsidRPr="002228EA" w:rsidRDefault="004B74E8" w:rsidP="002228EA">
    <w:pPr>
      <w:pStyle w:val="Cabealho"/>
      <w:jc w:val="center"/>
    </w:pPr>
    <w:r w:rsidRPr="00E40E99">
      <w:t>Horário de Atendimento – Segunda à Sexta de 8h às 17h.</w:t>
    </w:r>
    <w:r w:rsidRPr="00EF52E0">
      <w:rPr>
        <w:rFonts w:ascii="Century Gothic" w:hAnsi="Century Gothic"/>
        <w:noProof/>
      </w:rPr>
      <mc:AlternateContent>
        <mc:Choice Requires="wps">
          <w:drawing>
            <wp:anchor distT="0" distB="0" distL="114300" distR="114300" simplePos="0" relativeHeight="251664384" behindDoc="0" locked="0" layoutInCell="1" allowOverlap="1" wp14:anchorId="1D612046" wp14:editId="321FED28">
              <wp:simplePos x="0" y="0"/>
              <wp:positionH relativeFrom="column">
                <wp:posOffset>2010410</wp:posOffset>
              </wp:positionH>
              <wp:positionV relativeFrom="paragraph">
                <wp:posOffset>2673350</wp:posOffset>
              </wp:positionV>
              <wp:extent cx="3771900" cy="1143000"/>
              <wp:effectExtent l="0" t="0" r="19050"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143000"/>
                      </a:xfrm>
                      <a:prstGeom prst="rect">
                        <a:avLst/>
                      </a:prstGeom>
                      <a:solidFill>
                        <a:srgbClr val="FFFFFF"/>
                      </a:solidFill>
                      <a:ln w="9525">
                        <a:solidFill>
                          <a:srgbClr val="000000"/>
                        </a:solidFill>
                        <a:miter lim="800000"/>
                        <a:headEnd/>
                        <a:tailEnd/>
                      </a:ln>
                    </wps:spPr>
                    <wps:txbx>
                      <w:txbxContent>
                        <w:p w14:paraId="248DDBC2" w14:textId="77777777" w:rsidR="004B74E8" w:rsidRDefault="004B74E8" w:rsidP="009544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12046" id="_x0000_t202" coordsize="21600,21600" o:spt="202" path="m,l,21600r21600,l21600,xe">
              <v:stroke joinstyle="miter"/>
              <v:path gradientshapeok="t" o:connecttype="rect"/>
            </v:shapetype>
            <v:shape id="Caixa de Texto 1" o:spid="_x0000_s1026" type="#_x0000_t202" style="position:absolute;left:0;text-align:left;margin-left:158.3pt;margin-top:210.5pt;width:297pt;height:9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">
              <v:textbox>
                <w:txbxContent>
                  <w:p w14:paraId="248DDBC2" w14:textId="77777777" w:rsidR="004B74E8" w:rsidRDefault="004B74E8" w:rsidP="009544CB"/>
                </w:txbxContent>
              </v:textbox>
            </v:shape>
          </w:pict>
        </mc:Fallback>
      </mc:AlternateContent>
    </w:r>
    <w:bookmarkEnd w:id="1"/>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0BCB" w14:textId="3B3F7578" w:rsidR="004B74E8" w:rsidRDefault="004B74E8" w:rsidP="00DF1A9C">
    <w:pPr>
      <w:pStyle w:val="Rodap"/>
    </w:pPr>
    <w:r>
      <w:rPr>
        <w:noProof/>
      </w:rPr>
      <mc:AlternateContent>
        <mc:Choice Requires="wps">
          <w:drawing>
            <wp:anchor distT="0" distB="0" distL="114300" distR="114300" simplePos="0" relativeHeight="251663360" behindDoc="0" locked="0" layoutInCell="1" allowOverlap="1" wp14:anchorId="0DD9D533" wp14:editId="78D4CBCF">
              <wp:simplePos x="0" y="0"/>
              <wp:positionH relativeFrom="column">
                <wp:posOffset>2010410</wp:posOffset>
              </wp:positionH>
              <wp:positionV relativeFrom="paragraph">
                <wp:posOffset>2673350</wp:posOffset>
              </wp:positionV>
              <wp:extent cx="3771900" cy="1143000"/>
              <wp:effectExtent l="0" t="0" r="19050" b="19050"/>
              <wp:wrapNone/>
              <wp:docPr id="85" name="Caixa de Texto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143000"/>
                      </a:xfrm>
                      <a:prstGeom prst="rect">
                        <a:avLst/>
                      </a:prstGeom>
                      <a:solidFill>
                        <a:srgbClr val="FFFFFF"/>
                      </a:solidFill>
                      <a:ln w="9525">
                        <a:solidFill>
                          <a:srgbClr val="000000"/>
                        </a:solidFill>
                        <a:miter lim="800000"/>
                        <a:headEnd/>
                        <a:tailEnd/>
                      </a:ln>
                    </wps:spPr>
                    <wps:txbx>
                      <w:txbxContent>
                        <w:p w14:paraId="04747ABA" w14:textId="77777777" w:rsidR="004B74E8" w:rsidRDefault="004B74E8" w:rsidP="00DF1A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D9D533" id="_x0000_t202" coordsize="21600,21600" o:spt="202" path="m,l,21600r21600,l21600,xe">
              <v:stroke joinstyle="miter"/>
              <v:path gradientshapeok="t" o:connecttype="rect"/>
            </v:shapetype>
            <v:shape id="Caixa de Texto 85" o:spid="_x0000_s1027" type="#_x0000_t202" style="position:absolute;margin-left:158.3pt;margin-top:210.5pt;width:297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">
              <v:textbox>
                <w:txbxContent>
                  <w:p w14:paraId="04747ABA" w14:textId="77777777" w:rsidR="004B74E8" w:rsidRDefault="004B74E8" w:rsidP="00DF1A9C"/>
                </w:txbxContent>
              </v:textbox>
            </v:shape>
          </w:pict>
        </mc:Fallback>
      </mc:AlternateContent>
    </w:r>
  </w:p>
  <w:p w14:paraId="216D36BA" w14:textId="77777777" w:rsidR="004B74E8" w:rsidRPr="00BA69D0" w:rsidRDefault="004B74E8" w:rsidP="00DF1A9C">
    <w:pPr>
      <w:pStyle w:val="Rodap"/>
    </w:pPr>
  </w:p>
  <w:p w14:paraId="75D93816" w14:textId="77777777" w:rsidR="004B74E8" w:rsidRDefault="004B74E8">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D977" w14:textId="3854A680" w:rsidR="004B74E8" w:rsidRPr="004B74E8" w:rsidRDefault="004B74E8" w:rsidP="004B74E8">
    <w:pPr>
      <w:ind w:left="1198" w:right="1115"/>
      <w:jc w:val="center"/>
      <w:rPr>
        <w:color w:val="000000" w:themeColor="text1"/>
        <w:sz w:val="18"/>
        <w:szCs w:val="18"/>
      </w:rPr>
    </w:pPr>
    <w:r w:rsidRPr="004B74E8">
      <w:rPr>
        <w:color w:val="000000" w:themeColor="text1"/>
        <w:sz w:val="18"/>
        <w:szCs w:val="18"/>
      </w:rPr>
      <w:t>_______________________________________________________</w:t>
    </w:r>
  </w:p>
  <w:p w14:paraId="7CCA7107" w14:textId="77777777" w:rsidR="004B74E8" w:rsidRDefault="004B74E8" w:rsidP="004B74E8">
    <w:pPr>
      <w:ind w:left="1198" w:right="1115"/>
      <w:jc w:val="center"/>
      <w:rPr>
        <w:color w:val="000000" w:themeColor="text1"/>
        <w:w w:val="112"/>
        <w:sz w:val="18"/>
        <w:szCs w:val="18"/>
      </w:rPr>
    </w:pPr>
    <w:r w:rsidRPr="004B74E8">
      <w:rPr>
        <w:color w:val="000000" w:themeColor="text1"/>
        <w:sz w:val="18"/>
        <w:szCs w:val="18"/>
      </w:rPr>
      <w:t xml:space="preserve">Avenida Fernando Maurílio Lopes, Bairro Centro. </w:t>
    </w:r>
    <w:r w:rsidRPr="004B74E8">
      <w:rPr>
        <w:color w:val="000000" w:themeColor="text1"/>
        <w:w w:val="116"/>
        <w:sz w:val="18"/>
        <w:szCs w:val="18"/>
      </w:rPr>
      <w:t>N</w:t>
    </w:r>
    <w:r w:rsidRPr="004B74E8">
      <w:rPr>
        <w:color w:val="000000" w:themeColor="text1"/>
        <w:w w:val="103"/>
        <w:sz w:val="18"/>
        <w:szCs w:val="18"/>
      </w:rPr>
      <w:t>úmero</w:t>
    </w:r>
    <w:r w:rsidRPr="004B74E8">
      <w:rPr>
        <w:color w:val="000000" w:themeColor="text1"/>
        <w:sz w:val="18"/>
        <w:szCs w:val="18"/>
      </w:rPr>
      <w:t xml:space="preserve"> 12 - </w:t>
    </w:r>
    <w:r w:rsidRPr="004B74E8">
      <w:rPr>
        <w:color w:val="000000" w:themeColor="text1"/>
        <w:w w:val="96"/>
        <w:sz w:val="18"/>
        <w:szCs w:val="18"/>
      </w:rPr>
      <w:t>C</w:t>
    </w:r>
    <w:r w:rsidRPr="004B74E8">
      <w:rPr>
        <w:color w:val="000000" w:themeColor="text1"/>
        <w:w w:val="97"/>
        <w:sz w:val="18"/>
        <w:szCs w:val="18"/>
      </w:rPr>
      <w:t>E</w:t>
    </w:r>
    <w:r w:rsidRPr="004B74E8">
      <w:rPr>
        <w:color w:val="000000" w:themeColor="text1"/>
        <w:w w:val="89"/>
        <w:sz w:val="18"/>
        <w:szCs w:val="18"/>
      </w:rPr>
      <w:t>P</w:t>
    </w:r>
    <w:r w:rsidRPr="004B74E8">
      <w:rPr>
        <w:color w:val="000000" w:themeColor="text1"/>
        <w:w w:val="64"/>
        <w:sz w:val="18"/>
        <w:szCs w:val="18"/>
      </w:rPr>
      <w:t>:</w:t>
    </w:r>
    <w:r w:rsidRPr="004B74E8">
      <w:rPr>
        <w:color w:val="000000" w:themeColor="text1"/>
        <w:w w:val="94"/>
        <w:sz w:val="18"/>
        <w:szCs w:val="18"/>
      </w:rPr>
      <w:t>3</w:t>
    </w:r>
    <w:r w:rsidRPr="004B74E8">
      <w:rPr>
        <w:color w:val="000000" w:themeColor="text1"/>
        <w:w w:val="97"/>
        <w:sz w:val="18"/>
        <w:szCs w:val="18"/>
      </w:rPr>
      <w:t>6</w:t>
    </w:r>
    <w:r w:rsidRPr="004B74E8">
      <w:rPr>
        <w:color w:val="000000" w:themeColor="text1"/>
        <w:w w:val="60"/>
        <w:sz w:val="18"/>
        <w:szCs w:val="18"/>
      </w:rPr>
      <w:t>.</w:t>
    </w:r>
    <w:r w:rsidRPr="004B74E8">
      <w:rPr>
        <w:color w:val="000000" w:themeColor="text1"/>
        <w:w w:val="96"/>
        <w:sz w:val="18"/>
        <w:szCs w:val="18"/>
      </w:rPr>
      <w:t>9</w:t>
    </w:r>
    <w:r w:rsidRPr="004B74E8">
      <w:rPr>
        <w:color w:val="000000" w:themeColor="text1"/>
        <w:w w:val="97"/>
        <w:sz w:val="18"/>
        <w:szCs w:val="18"/>
      </w:rPr>
      <w:t>2</w:t>
    </w:r>
    <w:r w:rsidRPr="004B74E8">
      <w:rPr>
        <w:color w:val="000000" w:themeColor="text1"/>
        <w:w w:val="112"/>
        <w:sz w:val="18"/>
        <w:szCs w:val="18"/>
      </w:rPr>
      <w:t>0</w:t>
    </w:r>
    <w:r w:rsidRPr="004B74E8">
      <w:rPr>
        <w:color w:val="000000" w:themeColor="text1"/>
        <w:w w:val="91"/>
        <w:sz w:val="18"/>
        <w:szCs w:val="18"/>
      </w:rPr>
      <w:t>-</w:t>
    </w:r>
    <w:r w:rsidRPr="004B74E8">
      <w:rPr>
        <w:color w:val="000000" w:themeColor="text1"/>
        <w:w w:val="112"/>
        <w:sz w:val="18"/>
        <w:szCs w:val="18"/>
      </w:rPr>
      <w:t>000</w:t>
    </w:r>
  </w:p>
  <w:p w14:paraId="5B1F19E4" w14:textId="4F75FF28" w:rsidR="004B74E8" w:rsidRPr="004B74E8" w:rsidRDefault="004B74E8" w:rsidP="004B74E8">
    <w:pPr>
      <w:ind w:left="1198" w:right="1115"/>
      <w:jc w:val="center"/>
      <w:rPr>
        <w:rStyle w:val="jsgrdq"/>
        <w:sz w:val="18"/>
        <w:szCs w:val="18"/>
        <w:lang w:val="en-US"/>
      </w:rPr>
    </w:pPr>
    <w:r w:rsidRPr="004B74E8">
      <w:rPr>
        <w:color w:val="000000" w:themeColor="text1"/>
        <w:w w:val="97"/>
        <w:sz w:val="18"/>
        <w:szCs w:val="18"/>
        <w:lang w:val="en-US"/>
      </w:rPr>
      <w:t>E</w:t>
    </w:r>
    <w:r w:rsidRPr="004B74E8">
      <w:rPr>
        <w:color w:val="000000" w:themeColor="text1"/>
        <w:w w:val="99"/>
        <w:sz w:val="18"/>
        <w:szCs w:val="18"/>
        <w:lang w:val="en-US"/>
      </w:rPr>
      <w:t>m</w:t>
    </w:r>
    <w:r w:rsidRPr="004B74E8">
      <w:rPr>
        <w:color w:val="000000" w:themeColor="text1"/>
        <w:w w:val="105"/>
        <w:sz w:val="18"/>
        <w:szCs w:val="18"/>
        <w:lang w:val="en-US"/>
      </w:rPr>
      <w:t>a</w:t>
    </w:r>
    <w:r w:rsidRPr="004B74E8">
      <w:rPr>
        <w:color w:val="000000" w:themeColor="text1"/>
        <w:w w:val="114"/>
        <w:sz w:val="18"/>
        <w:szCs w:val="18"/>
        <w:lang w:val="en-US"/>
      </w:rPr>
      <w:t>il</w:t>
    </w:r>
    <w:r w:rsidRPr="004B74E8">
      <w:rPr>
        <w:color w:val="000000" w:themeColor="text1"/>
        <w:w w:val="64"/>
        <w:sz w:val="18"/>
        <w:szCs w:val="18"/>
        <w:lang w:val="en-US"/>
      </w:rPr>
      <w:t xml:space="preserve">: </w:t>
    </w:r>
    <w:hyperlink r:id="rId1" w:history="1">
      <w:r w:rsidRPr="004B74E8">
        <w:rPr>
          <w:rStyle w:val="Hyperlink"/>
          <w:color w:val="000000" w:themeColor="text1"/>
          <w:w w:val="105"/>
          <w:sz w:val="18"/>
          <w:szCs w:val="18"/>
          <w:lang w:val="en-US"/>
        </w:rPr>
        <w:t>prefeituradereduto</w:t>
      </w:r>
      <w:r w:rsidRPr="004B74E8">
        <w:rPr>
          <w:rStyle w:val="Hyperlink"/>
          <w:color w:val="000000" w:themeColor="text1"/>
          <w:w w:val="101"/>
          <w:sz w:val="18"/>
          <w:szCs w:val="18"/>
          <w:lang w:val="en-US"/>
        </w:rPr>
        <w:t>@gmail.</w:t>
      </w:r>
      <w:r w:rsidRPr="004B74E8">
        <w:rPr>
          <w:rStyle w:val="Hyperlink"/>
          <w:color w:val="000000" w:themeColor="text1"/>
          <w:w w:val="91"/>
          <w:sz w:val="18"/>
          <w:szCs w:val="18"/>
          <w:lang w:val="en-US"/>
        </w:rPr>
        <w:t>c</w:t>
      </w:r>
      <w:r w:rsidRPr="004B74E8">
        <w:rPr>
          <w:rStyle w:val="Hyperlink"/>
          <w:color w:val="000000" w:themeColor="text1"/>
          <w:w w:val="97"/>
          <w:sz w:val="18"/>
          <w:szCs w:val="18"/>
          <w:lang w:val="en-US"/>
        </w:rPr>
        <w:t>o</w:t>
      </w:r>
      <w:r w:rsidRPr="004B74E8">
        <w:rPr>
          <w:rStyle w:val="Hyperlink"/>
          <w:color w:val="000000" w:themeColor="text1"/>
          <w:w w:val="99"/>
          <w:sz w:val="18"/>
          <w:szCs w:val="18"/>
          <w:lang w:val="en-US"/>
        </w:rPr>
        <w:t>m</w:t>
      </w:r>
    </w:hyperlink>
    <w:r w:rsidRPr="004B74E8">
      <w:rPr>
        <w:sz w:val="18"/>
        <w:szCs w:val="18"/>
        <w:lang w:val="en-US"/>
      </w:rPr>
      <w:t xml:space="preserve"> - </w:t>
    </w:r>
    <w:r w:rsidRPr="004B74E8">
      <w:rPr>
        <w:rStyle w:val="jsgrdq"/>
        <w:sz w:val="18"/>
        <w:szCs w:val="18"/>
        <w:lang w:val="en-US"/>
      </w:rPr>
      <w:t>www.reduto.mg.gov.br</w:t>
    </w:r>
  </w:p>
  <w:p w14:paraId="5331286D" w14:textId="77777777" w:rsidR="004B74E8" w:rsidRPr="004B74E8" w:rsidRDefault="004B74E8" w:rsidP="004B74E8">
    <w:pPr>
      <w:pStyle w:val="Cabealho"/>
      <w:jc w:val="center"/>
      <w:rPr>
        <w:sz w:val="18"/>
        <w:szCs w:val="18"/>
      </w:rPr>
    </w:pPr>
    <w:r w:rsidRPr="004B74E8">
      <w:rPr>
        <w:sz w:val="18"/>
        <w:szCs w:val="18"/>
      </w:rPr>
      <w:t xml:space="preserve">CNPJ 01.614.977/0001-61 – </w:t>
    </w:r>
    <w:r w:rsidRPr="004B74E8">
      <w:rPr>
        <w:color w:val="000000" w:themeColor="text1"/>
        <w:w w:val="95"/>
        <w:sz w:val="18"/>
        <w:szCs w:val="18"/>
      </w:rPr>
      <w:t>T</w:t>
    </w:r>
    <w:r w:rsidRPr="004B74E8">
      <w:rPr>
        <w:color w:val="000000" w:themeColor="text1"/>
        <w:w w:val="93"/>
        <w:sz w:val="18"/>
        <w:szCs w:val="18"/>
      </w:rPr>
      <w:t>e</w:t>
    </w:r>
    <w:r w:rsidRPr="004B74E8">
      <w:rPr>
        <w:color w:val="000000" w:themeColor="text1"/>
        <w:w w:val="114"/>
        <w:sz w:val="18"/>
        <w:szCs w:val="18"/>
      </w:rPr>
      <w:t>l</w:t>
    </w:r>
    <w:r w:rsidRPr="004B74E8">
      <w:rPr>
        <w:color w:val="000000" w:themeColor="text1"/>
        <w:w w:val="93"/>
        <w:sz w:val="18"/>
        <w:szCs w:val="18"/>
      </w:rPr>
      <w:t>e</w:t>
    </w:r>
    <w:r w:rsidRPr="004B74E8">
      <w:rPr>
        <w:color w:val="000000" w:themeColor="text1"/>
        <w:w w:val="136"/>
        <w:sz w:val="18"/>
        <w:szCs w:val="18"/>
      </w:rPr>
      <w:t>f</w:t>
    </w:r>
    <w:r w:rsidRPr="004B74E8">
      <w:rPr>
        <w:color w:val="000000" w:themeColor="text1"/>
        <w:w w:val="97"/>
        <w:sz w:val="18"/>
        <w:szCs w:val="18"/>
      </w:rPr>
      <w:t>o</w:t>
    </w:r>
    <w:r w:rsidRPr="004B74E8">
      <w:rPr>
        <w:color w:val="000000" w:themeColor="text1"/>
        <w:w w:val="99"/>
        <w:sz w:val="18"/>
        <w:szCs w:val="18"/>
      </w:rPr>
      <w:t>n</w:t>
    </w:r>
    <w:r w:rsidRPr="004B74E8">
      <w:rPr>
        <w:color w:val="000000" w:themeColor="text1"/>
        <w:w w:val="93"/>
        <w:sz w:val="18"/>
        <w:szCs w:val="18"/>
      </w:rPr>
      <w:t>e</w:t>
    </w:r>
    <w:r w:rsidRPr="004B74E8">
      <w:rPr>
        <w:color w:val="000000" w:themeColor="text1"/>
        <w:w w:val="106"/>
        <w:sz w:val="18"/>
        <w:szCs w:val="18"/>
      </w:rPr>
      <w:t>d</w:t>
    </w:r>
    <w:r w:rsidRPr="004B74E8">
      <w:rPr>
        <w:color w:val="000000" w:themeColor="text1"/>
        <w:w w:val="93"/>
        <w:sz w:val="18"/>
        <w:szCs w:val="18"/>
      </w:rPr>
      <w:t xml:space="preserve">e </w:t>
    </w:r>
    <w:r w:rsidRPr="004B74E8">
      <w:rPr>
        <w:color w:val="000000" w:themeColor="text1"/>
        <w:w w:val="91"/>
        <w:sz w:val="18"/>
        <w:szCs w:val="18"/>
      </w:rPr>
      <w:t>c</w:t>
    </w:r>
    <w:r w:rsidRPr="004B74E8">
      <w:rPr>
        <w:color w:val="000000" w:themeColor="text1"/>
        <w:w w:val="97"/>
        <w:sz w:val="18"/>
        <w:szCs w:val="18"/>
      </w:rPr>
      <w:t>o</w:t>
    </w:r>
    <w:r w:rsidRPr="004B74E8">
      <w:rPr>
        <w:color w:val="000000" w:themeColor="text1"/>
        <w:w w:val="99"/>
        <w:sz w:val="18"/>
        <w:szCs w:val="18"/>
      </w:rPr>
      <w:t>n</w:t>
    </w:r>
    <w:r w:rsidRPr="004B74E8">
      <w:rPr>
        <w:color w:val="000000" w:themeColor="text1"/>
        <w:w w:val="129"/>
        <w:sz w:val="18"/>
        <w:szCs w:val="18"/>
      </w:rPr>
      <w:t>t</w:t>
    </w:r>
    <w:r w:rsidRPr="004B74E8">
      <w:rPr>
        <w:color w:val="000000" w:themeColor="text1"/>
        <w:w w:val="105"/>
        <w:sz w:val="18"/>
        <w:szCs w:val="18"/>
      </w:rPr>
      <w:t>a</w:t>
    </w:r>
    <w:r w:rsidRPr="004B74E8">
      <w:rPr>
        <w:color w:val="000000" w:themeColor="text1"/>
        <w:w w:val="129"/>
        <w:sz w:val="18"/>
        <w:szCs w:val="18"/>
      </w:rPr>
      <w:t>t</w:t>
    </w:r>
    <w:r w:rsidRPr="004B74E8">
      <w:rPr>
        <w:color w:val="000000" w:themeColor="text1"/>
        <w:w w:val="97"/>
        <w:sz w:val="18"/>
        <w:szCs w:val="18"/>
      </w:rPr>
      <w:t xml:space="preserve">o </w:t>
    </w:r>
    <w:r w:rsidRPr="004B74E8">
      <w:rPr>
        <w:color w:val="000000" w:themeColor="text1"/>
        <w:w w:val="121"/>
        <w:sz w:val="18"/>
        <w:szCs w:val="18"/>
      </w:rPr>
      <w:t>(33) 3378.4155</w:t>
    </w:r>
  </w:p>
  <w:p w14:paraId="78E2EB2A" w14:textId="4F80EF5D" w:rsidR="004B74E8" w:rsidRPr="004B74E8" w:rsidRDefault="004B74E8" w:rsidP="004B74E8">
    <w:pPr>
      <w:pStyle w:val="Cabealho"/>
      <w:jc w:val="center"/>
    </w:pPr>
    <w:r w:rsidRPr="004B74E8">
      <w:rPr>
        <w:sz w:val="18"/>
        <w:szCs w:val="18"/>
      </w:rPr>
      <w:t>Horário de Atendimento – Segunda à Sexta de 8h às 17h.</w:t>
    </w:r>
    <w:r w:rsidRPr="00EF52E0">
      <w:rPr>
        <w:rFonts w:ascii="Century Gothic" w:hAnsi="Century Gothic"/>
        <w:noProof/>
      </w:rPr>
      <mc:AlternateContent>
        <mc:Choice Requires="wps">
          <w:drawing>
            <wp:anchor distT="0" distB="0" distL="114300" distR="114300" simplePos="0" relativeHeight="251661312" behindDoc="0" locked="0" layoutInCell="1" allowOverlap="1" wp14:anchorId="41196F99" wp14:editId="07DB0BE4">
              <wp:simplePos x="0" y="0"/>
              <wp:positionH relativeFrom="column">
                <wp:posOffset>2010410</wp:posOffset>
              </wp:positionH>
              <wp:positionV relativeFrom="paragraph">
                <wp:posOffset>2673350</wp:posOffset>
              </wp:positionV>
              <wp:extent cx="3771900" cy="1143000"/>
              <wp:effectExtent l="0" t="0" r="19050" b="19050"/>
              <wp:wrapNone/>
              <wp:docPr id="86" name="Caixa de Texto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143000"/>
                      </a:xfrm>
                      <a:prstGeom prst="rect">
                        <a:avLst/>
                      </a:prstGeom>
                      <a:solidFill>
                        <a:srgbClr val="FFFFFF"/>
                      </a:solidFill>
                      <a:ln w="9525">
                        <a:solidFill>
                          <a:srgbClr val="000000"/>
                        </a:solidFill>
                        <a:miter lim="800000"/>
                        <a:headEnd/>
                        <a:tailEnd/>
                      </a:ln>
                    </wps:spPr>
                    <wps:txbx>
                      <w:txbxContent>
                        <w:p w14:paraId="656FDEF4" w14:textId="77777777" w:rsidR="004B74E8" w:rsidRDefault="004B74E8" w:rsidP="004B74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96F99" id="_x0000_t202" coordsize="21600,21600" o:spt="202" path="m,l,21600r21600,l21600,xe">
              <v:stroke joinstyle="miter"/>
              <v:path gradientshapeok="t" o:connecttype="rect"/>
            </v:shapetype>
            <v:shape id="Caixa de Texto 86" o:spid="_x0000_s1028" type="#_x0000_t202" style="position:absolute;left:0;text-align:left;margin-left:158.3pt;margin-top:210.5pt;width:297pt;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">
              <v:textbox>
                <w:txbxContent>
                  <w:p w14:paraId="656FDEF4" w14:textId="77777777" w:rsidR="004B74E8" w:rsidRDefault="004B74E8" w:rsidP="004B74E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A40B3" w14:textId="77777777" w:rsidR="00265C02" w:rsidRDefault="00265C02" w:rsidP="004B74E8">
      <w:r>
        <w:separator/>
      </w:r>
    </w:p>
  </w:footnote>
  <w:footnote w:type="continuationSeparator" w:id="0">
    <w:p w14:paraId="520C2797" w14:textId="77777777" w:rsidR="00265C02" w:rsidRDefault="00265C02" w:rsidP="004B7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2F5B8" w14:textId="11E336D0" w:rsidR="004B74E8" w:rsidRPr="002228EA" w:rsidRDefault="004B74E8" w:rsidP="002228EA">
    <w:pPr>
      <w:pStyle w:val="Cabealho"/>
      <w:tabs>
        <w:tab w:val="left" w:pos="0"/>
      </w:tabs>
      <w:rPr>
        <w:rFonts w:ascii="Segoe UI" w:hAnsi="Segoe UI"/>
        <w:sz w:val="28"/>
        <w:szCs w:val="24"/>
      </w:rPr>
    </w:pPr>
    <w:bookmarkStart w:id="0" w:name="_Hlk72859887"/>
    <w:r>
      <w:rPr>
        <w:noProof/>
        <w:lang w:val="pt-BR" w:eastAsia="pt-BR"/>
      </w:rPr>
      <w:drawing>
        <wp:anchor distT="0" distB="0" distL="0" distR="0" simplePos="0" relativeHeight="251669504" behindDoc="1" locked="0" layoutInCell="1" allowOverlap="1" wp14:anchorId="704CCF83" wp14:editId="4DC1C2F5">
          <wp:simplePos x="0" y="0"/>
          <wp:positionH relativeFrom="page">
            <wp:posOffset>565785</wp:posOffset>
          </wp:positionH>
          <wp:positionV relativeFrom="topMargin">
            <wp:align>bottom</wp:align>
          </wp:positionV>
          <wp:extent cx="2592070" cy="935990"/>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jpeg"/>
                  <pic:cNvPicPr/>
                </pic:nvPicPr>
                <pic:blipFill>
                  <a:blip r:embed="rId1" cstate="print"/>
                  <a:stretch>
                    <a:fillRect/>
                  </a:stretch>
                </pic:blipFill>
                <pic:spPr>
                  <a:xfrm>
                    <a:off x="0" y="0"/>
                    <a:ext cx="2592070" cy="935990"/>
                  </a:xfrm>
                  <a:prstGeom prst="rect">
                    <a:avLst/>
                  </a:prstGeom>
                </pic:spPr>
              </pic:pic>
            </a:graphicData>
          </a:graphic>
        </wp:anchor>
      </w:drawing>
    </w:r>
    <w:r>
      <w:t xml:space="preserve">                   </w:t>
    </w:r>
    <w:r w:rsidRPr="002228EA">
      <w:t xml:space="preserve">                                       </w:t>
    </w:r>
    <w:r>
      <w:t xml:space="preserve"> </w:t>
    </w:r>
    <w:r w:rsidRPr="002228EA">
      <w:t xml:space="preserve">  </w:t>
    </w:r>
    <w:r w:rsidRPr="002228EA">
      <w:rPr>
        <w:rFonts w:ascii="Segoe UI"/>
        <w:b/>
        <w:sz w:val="36"/>
        <w:szCs w:val="20"/>
      </w:rPr>
      <w:t>Prefeitura</w:t>
    </w:r>
    <w:r w:rsidRPr="002228EA">
      <w:rPr>
        <w:rFonts w:ascii="Segoe UI"/>
        <w:b/>
        <w:spacing w:val="-11"/>
        <w:sz w:val="36"/>
        <w:szCs w:val="20"/>
      </w:rPr>
      <w:t xml:space="preserve"> </w:t>
    </w:r>
    <w:r w:rsidRPr="002228EA">
      <w:rPr>
        <w:rFonts w:ascii="Segoe UI"/>
        <w:b/>
        <w:sz w:val="36"/>
        <w:szCs w:val="20"/>
      </w:rPr>
      <w:t>Municipal</w:t>
    </w:r>
    <w:r w:rsidRPr="002228EA">
      <w:rPr>
        <w:rFonts w:ascii="Segoe UI"/>
        <w:b/>
        <w:spacing w:val="-10"/>
        <w:sz w:val="36"/>
        <w:szCs w:val="20"/>
      </w:rPr>
      <w:t xml:space="preserve"> </w:t>
    </w:r>
    <w:r w:rsidRPr="002228EA">
      <w:rPr>
        <w:rFonts w:ascii="Segoe UI"/>
        <w:b/>
        <w:sz w:val="36"/>
        <w:szCs w:val="20"/>
      </w:rPr>
      <w:t>de Reduto</w:t>
    </w:r>
    <w:r w:rsidRPr="002228EA">
      <w:rPr>
        <w:rFonts w:ascii="Segoe UI" w:hAnsi="Segoe UI"/>
        <w:sz w:val="28"/>
        <w:szCs w:val="24"/>
      </w:rPr>
      <w:t xml:space="preserve">                                        </w:t>
    </w:r>
  </w:p>
  <w:p w14:paraId="69C96618" w14:textId="77777777" w:rsidR="004B74E8" w:rsidRPr="00585CA7" w:rsidRDefault="004B74E8" w:rsidP="002228EA">
    <w:pPr>
      <w:pStyle w:val="Cabealho"/>
      <w:tabs>
        <w:tab w:val="clear" w:pos="4252"/>
        <w:tab w:val="clear" w:pos="8504"/>
        <w:tab w:val="left" w:pos="5835"/>
      </w:tabs>
    </w:pPr>
    <w:r>
      <w:t xml:space="preserve">                                                             Administração: 2021 - 2024</w:t>
    </w:r>
  </w:p>
  <w:bookmarkEnd w:id="0"/>
  <w:p w14:paraId="6E5E995B" w14:textId="77777777" w:rsidR="004B74E8" w:rsidRPr="009544CB" w:rsidRDefault="004B74E8" w:rsidP="009544C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9DE5" w14:textId="1A6E4662" w:rsidR="004B74E8" w:rsidRPr="00593E75" w:rsidRDefault="004B74E8" w:rsidP="00992328">
    <w:pPr>
      <w:pStyle w:val="Cabealho"/>
      <w:tabs>
        <w:tab w:val="left" w:pos="0"/>
      </w:tabs>
      <w:rPr>
        <w:rFonts w:ascii="Century Gothic" w:hAnsi="Century Gothic"/>
        <w:sz w:val="18"/>
      </w:rPr>
    </w:pPr>
  </w:p>
  <w:p w14:paraId="5DAF0D37" w14:textId="77777777" w:rsidR="004B74E8" w:rsidRPr="00211ED9" w:rsidRDefault="004B74E8" w:rsidP="00211ED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19CC" w14:textId="54EA37AA" w:rsidR="004B74E8" w:rsidRPr="002228EA" w:rsidRDefault="004B74E8" w:rsidP="004B74E8">
    <w:pPr>
      <w:pStyle w:val="Cabealho"/>
      <w:tabs>
        <w:tab w:val="left" w:pos="0"/>
      </w:tabs>
      <w:rPr>
        <w:rFonts w:ascii="Segoe UI" w:hAnsi="Segoe UI"/>
        <w:sz w:val="28"/>
        <w:szCs w:val="24"/>
      </w:rPr>
    </w:pPr>
    <w:r>
      <w:rPr>
        <w:noProof/>
        <w:lang w:val="pt-BR" w:eastAsia="pt-BR"/>
      </w:rPr>
      <w:drawing>
        <wp:anchor distT="0" distB="0" distL="0" distR="0" simplePos="0" relativeHeight="251659264" behindDoc="1" locked="0" layoutInCell="1" allowOverlap="1" wp14:anchorId="25EC4BFD" wp14:editId="752BE839">
          <wp:simplePos x="0" y="0"/>
          <wp:positionH relativeFrom="page">
            <wp:posOffset>565785</wp:posOffset>
          </wp:positionH>
          <wp:positionV relativeFrom="topMargin">
            <wp:align>bottom</wp:align>
          </wp:positionV>
          <wp:extent cx="2592070" cy="935990"/>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jpeg"/>
                  <pic:cNvPicPr/>
                </pic:nvPicPr>
                <pic:blipFill>
                  <a:blip r:embed="rId1" cstate="print"/>
                  <a:stretch>
                    <a:fillRect/>
                  </a:stretch>
                </pic:blipFill>
                <pic:spPr>
                  <a:xfrm>
                    <a:off x="0" y="0"/>
                    <a:ext cx="2592070" cy="935990"/>
                  </a:xfrm>
                  <a:prstGeom prst="rect">
                    <a:avLst/>
                  </a:prstGeom>
                </pic:spPr>
              </pic:pic>
            </a:graphicData>
          </a:graphic>
        </wp:anchor>
      </w:drawing>
    </w:r>
    <w:r>
      <w:t xml:space="preserve">                   </w:t>
    </w:r>
    <w:r w:rsidRPr="002228EA">
      <w:t xml:space="preserve">                                       </w:t>
    </w:r>
    <w:r>
      <w:t xml:space="preserve"> </w:t>
    </w:r>
    <w:r w:rsidRPr="002228EA">
      <w:t xml:space="preserve">  </w:t>
    </w:r>
    <w:r>
      <w:t xml:space="preserve"> </w:t>
    </w:r>
    <w:r w:rsidRPr="004B74E8">
      <w:rPr>
        <w:rFonts w:ascii="Segoe UI"/>
        <w:b/>
        <w:sz w:val="32"/>
        <w:szCs w:val="18"/>
      </w:rPr>
      <w:t>Prefeitura</w:t>
    </w:r>
    <w:r w:rsidRPr="004B74E8">
      <w:rPr>
        <w:rFonts w:ascii="Segoe UI"/>
        <w:b/>
        <w:spacing w:val="-11"/>
        <w:sz w:val="32"/>
        <w:szCs w:val="18"/>
      </w:rPr>
      <w:t xml:space="preserve"> </w:t>
    </w:r>
    <w:r w:rsidRPr="004B74E8">
      <w:rPr>
        <w:rFonts w:ascii="Segoe UI"/>
        <w:b/>
        <w:sz w:val="32"/>
        <w:szCs w:val="18"/>
      </w:rPr>
      <w:t>Municipal</w:t>
    </w:r>
    <w:r w:rsidRPr="004B74E8">
      <w:rPr>
        <w:rFonts w:ascii="Segoe UI"/>
        <w:b/>
        <w:spacing w:val="-10"/>
        <w:sz w:val="32"/>
        <w:szCs w:val="18"/>
      </w:rPr>
      <w:t xml:space="preserve"> </w:t>
    </w:r>
    <w:r w:rsidRPr="004B74E8">
      <w:rPr>
        <w:rFonts w:ascii="Segoe UI"/>
        <w:b/>
        <w:sz w:val="32"/>
        <w:szCs w:val="18"/>
      </w:rPr>
      <w:t>de</w:t>
    </w:r>
    <w:r w:rsidR="001D4AEC">
      <w:rPr>
        <w:rFonts w:ascii="Segoe UI"/>
        <w:b/>
        <w:sz w:val="32"/>
        <w:szCs w:val="18"/>
      </w:rPr>
      <w:t xml:space="preserve"> </w:t>
    </w:r>
    <w:r w:rsidRPr="004B74E8">
      <w:rPr>
        <w:rFonts w:ascii="Segoe UI"/>
        <w:b/>
        <w:sz w:val="32"/>
        <w:szCs w:val="18"/>
      </w:rPr>
      <w:t>Reduto</w:t>
    </w:r>
    <w:r w:rsidRPr="004B74E8">
      <w:rPr>
        <w:rFonts w:ascii="Segoe UI" w:hAnsi="Segoe UI"/>
        <w:sz w:val="24"/>
      </w:rPr>
      <w:t xml:space="preserve">                                        </w:t>
    </w:r>
  </w:p>
  <w:p w14:paraId="4BA577A8" w14:textId="5F67C595" w:rsidR="004B74E8" w:rsidRPr="00585CA7" w:rsidRDefault="004B74E8" w:rsidP="004B74E8">
    <w:pPr>
      <w:pStyle w:val="Cabealho"/>
      <w:tabs>
        <w:tab w:val="clear" w:pos="4252"/>
        <w:tab w:val="clear" w:pos="8504"/>
        <w:tab w:val="left" w:pos="5835"/>
      </w:tabs>
    </w:pPr>
    <w:r>
      <w:t xml:space="preserve">                                                                            Administração: 2021 - 2024</w:t>
    </w:r>
  </w:p>
  <w:p w14:paraId="7ABCA442" w14:textId="77777777" w:rsidR="004B74E8" w:rsidRDefault="004B74E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9DE853E"/>
    <w:lvl w:ilvl="0">
      <w:numFmt w:val="decimal"/>
      <w:lvlText w:val="*"/>
      <w:lvlJc w:val="left"/>
    </w:lvl>
  </w:abstractNum>
  <w:abstractNum w:abstractNumId="1" w15:restartNumberingAfterBreak="0">
    <w:nsid w:val="07DD5862"/>
    <w:multiLevelType w:val="multilevel"/>
    <w:tmpl w:val="BB1CB7E2"/>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CF13214"/>
    <w:multiLevelType w:val="hybridMultilevel"/>
    <w:tmpl w:val="B54CD72A"/>
    <w:lvl w:ilvl="0" w:tplc="04160001">
      <w:start w:val="1"/>
      <w:numFmt w:val="bullet"/>
      <w:lvlText w:val=""/>
      <w:lvlJc w:val="left"/>
      <w:pPr>
        <w:ind w:left="1003" w:hanging="360"/>
      </w:pPr>
      <w:rPr>
        <w:rFonts w:ascii="Symbol" w:hAnsi="Symbol" w:hint="default"/>
      </w:rPr>
    </w:lvl>
    <w:lvl w:ilvl="1" w:tplc="04160003" w:tentative="1">
      <w:start w:val="1"/>
      <w:numFmt w:val="bullet"/>
      <w:lvlText w:val="o"/>
      <w:lvlJc w:val="left"/>
      <w:pPr>
        <w:ind w:left="1723" w:hanging="360"/>
      </w:pPr>
      <w:rPr>
        <w:rFonts w:ascii="Courier New" w:hAnsi="Courier New" w:cs="Courier New" w:hint="default"/>
      </w:rPr>
    </w:lvl>
    <w:lvl w:ilvl="2" w:tplc="04160005" w:tentative="1">
      <w:start w:val="1"/>
      <w:numFmt w:val="bullet"/>
      <w:lvlText w:val=""/>
      <w:lvlJc w:val="left"/>
      <w:pPr>
        <w:ind w:left="2443" w:hanging="360"/>
      </w:pPr>
      <w:rPr>
        <w:rFonts w:ascii="Wingdings" w:hAnsi="Wingdings" w:hint="default"/>
      </w:rPr>
    </w:lvl>
    <w:lvl w:ilvl="3" w:tplc="04160001" w:tentative="1">
      <w:start w:val="1"/>
      <w:numFmt w:val="bullet"/>
      <w:lvlText w:val=""/>
      <w:lvlJc w:val="left"/>
      <w:pPr>
        <w:ind w:left="3163" w:hanging="360"/>
      </w:pPr>
      <w:rPr>
        <w:rFonts w:ascii="Symbol" w:hAnsi="Symbol" w:hint="default"/>
      </w:rPr>
    </w:lvl>
    <w:lvl w:ilvl="4" w:tplc="04160003" w:tentative="1">
      <w:start w:val="1"/>
      <w:numFmt w:val="bullet"/>
      <w:lvlText w:val="o"/>
      <w:lvlJc w:val="left"/>
      <w:pPr>
        <w:ind w:left="3883" w:hanging="360"/>
      </w:pPr>
      <w:rPr>
        <w:rFonts w:ascii="Courier New" w:hAnsi="Courier New" w:cs="Courier New" w:hint="default"/>
      </w:rPr>
    </w:lvl>
    <w:lvl w:ilvl="5" w:tplc="04160005" w:tentative="1">
      <w:start w:val="1"/>
      <w:numFmt w:val="bullet"/>
      <w:lvlText w:val=""/>
      <w:lvlJc w:val="left"/>
      <w:pPr>
        <w:ind w:left="4603" w:hanging="360"/>
      </w:pPr>
      <w:rPr>
        <w:rFonts w:ascii="Wingdings" w:hAnsi="Wingdings" w:hint="default"/>
      </w:rPr>
    </w:lvl>
    <w:lvl w:ilvl="6" w:tplc="04160001" w:tentative="1">
      <w:start w:val="1"/>
      <w:numFmt w:val="bullet"/>
      <w:lvlText w:val=""/>
      <w:lvlJc w:val="left"/>
      <w:pPr>
        <w:ind w:left="5323" w:hanging="360"/>
      </w:pPr>
      <w:rPr>
        <w:rFonts w:ascii="Symbol" w:hAnsi="Symbol" w:hint="default"/>
      </w:rPr>
    </w:lvl>
    <w:lvl w:ilvl="7" w:tplc="04160003" w:tentative="1">
      <w:start w:val="1"/>
      <w:numFmt w:val="bullet"/>
      <w:lvlText w:val="o"/>
      <w:lvlJc w:val="left"/>
      <w:pPr>
        <w:ind w:left="6043" w:hanging="360"/>
      </w:pPr>
      <w:rPr>
        <w:rFonts w:ascii="Courier New" w:hAnsi="Courier New" w:cs="Courier New" w:hint="default"/>
      </w:rPr>
    </w:lvl>
    <w:lvl w:ilvl="8" w:tplc="04160005" w:tentative="1">
      <w:start w:val="1"/>
      <w:numFmt w:val="bullet"/>
      <w:lvlText w:val=""/>
      <w:lvlJc w:val="left"/>
      <w:pPr>
        <w:ind w:left="6763" w:hanging="360"/>
      </w:pPr>
      <w:rPr>
        <w:rFonts w:ascii="Wingdings" w:hAnsi="Wingdings" w:hint="default"/>
      </w:rPr>
    </w:lvl>
  </w:abstractNum>
  <w:abstractNum w:abstractNumId="3" w15:restartNumberingAfterBreak="0">
    <w:nsid w:val="21F270EE"/>
    <w:multiLevelType w:val="multilevel"/>
    <w:tmpl w:val="BB1CB7E2"/>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2E465E31"/>
    <w:multiLevelType w:val="multilevel"/>
    <w:tmpl w:val="BB1CB7E2"/>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395B110F"/>
    <w:multiLevelType w:val="hybridMultilevel"/>
    <w:tmpl w:val="5D7AAF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AE163D3"/>
    <w:multiLevelType w:val="multilevel"/>
    <w:tmpl w:val="BB1CB7E2"/>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4F2C1AC0"/>
    <w:multiLevelType w:val="multilevel"/>
    <w:tmpl w:val="BB1CB7E2"/>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 w15:restartNumberingAfterBreak="0">
    <w:nsid w:val="5A901213"/>
    <w:multiLevelType w:val="multilevel"/>
    <w:tmpl w:val="BB1CB7E2"/>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 w15:restartNumberingAfterBreak="0">
    <w:nsid w:val="71076293"/>
    <w:multiLevelType w:val="multilevel"/>
    <w:tmpl w:val="BB1CB7E2"/>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27"/>
        <w:lvlJc w:val="left"/>
        <w:pPr>
          <w:ind w:left="227" w:hanging="227"/>
        </w:pPr>
        <w:rPr>
          <w:rFonts w:ascii="Symbol" w:hAnsi="Symbol" w:hint="default"/>
          <w:sz w:val="24"/>
        </w:rPr>
      </w:lvl>
    </w:lvlOverride>
  </w:num>
  <w:num w:numId="3">
    <w:abstractNumId w:val="2"/>
  </w:num>
  <w:num w:numId="4">
    <w:abstractNumId w:val="5"/>
  </w:num>
  <w:num w:numId="5">
    <w:abstractNumId w:val="7"/>
  </w:num>
  <w:num w:numId="6">
    <w:abstractNumId w:val="6"/>
  </w:num>
  <w:num w:numId="7">
    <w:abstractNumId w:val="4"/>
  </w:num>
  <w:num w:numId="8">
    <w:abstractNumId w:val="1"/>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F39"/>
    <w:rsid w:val="00053381"/>
    <w:rsid w:val="000810E0"/>
    <w:rsid w:val="000B500C"/>
    <w:rsid w:val="001D4AEC"/>
    <w:rsid w:val="00223070"/>
    <w:rsid w:val="0026513A"/>
    <w:rsid w:val="00265C02"/>
    <w:rsid w:val="00330F39"/>
    <w:rsid w:val="00356F8E"/>
    <w:rsid w:val="003745AF"/>
    <w:rsid w:val="003F14AA"/>
    <w:rsid w:val="003F7405"/>
    <w:rsid w:val="004872C6"/>
    <w:rsid w:val="004B74E8"/>
    <w:rsid w:val="004C37F1"/>
    <w:rsid w:val="00582483"/>
    <w:rsid w:val="005849C9"/>
    <w:rsid w:val="00667817"/>
    <w:rsid w:val="006E6F11"/>
    <w:rsid w:val="007576CB"/>
    <w:rsid w:val="008B00F5"/>
    <w:rsid w:val="009417B5"/>
    <w:rsid w:val="00946460"/>
    <w:rsid w:val="009874AF"/>
    <w:rsid w:val="009F08EB"/>
    <w:rsid w:val="00A00E0F"/>
    <w:rsid w:val="00A36282"/>
    <w:rsid w:val="00AA58F0"/>
    <w:rsid w:val="00C11D45"/>
    <w:rsid w:val="00C43C9E"/>
    <w:rsid w:val="00D53B3A"/>
    <w:rsid w:val="00D84580"/>
    <w:rsid w:val="00DA5F39"/>
    <w:rsid w:val="00DB32D4"/>
    <w:rsid w:val="00DF094F"/>
    <w:rsid w:val="00DF2BB9"/>
    <w:rsid w:val="00EF581E"/>
    <w:rsid w:val="00F21066"/>
    <w:rsid w:val="00F44FEE"/>
    <w:rsid w:val="00FD04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86192"/>
  <w15:chartTrackingRefBased/>
  <w15:docId w15:val="{147F13E0-20CD-40E3-8E33-7B14CFE3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B74E8"/>
    <w:pPr>
      <w:widowControl w:val="0"/>
      <w:autoSpaceDE w:val="0"/>
      <w:autoSpaceDN w:val="0"/>
      <w:spacing w:after="0" w:line="240" w:lineRule="auto"/>
    </w:pPr>
    <w:rPr>
      <w:rFonts w:ascii="Arial" w:eastAsia="Arial" w:hAnsi="Arial" w:cs="Arial"/>
      <w:lang w:val="pt-PT"/>
    </w:rPr>
  </w:style>
  <w:style w:type="paragraph" w:styleId="Ttulo1">
    <w:name w:val="heading 1"/>
    <w:basedOn w:val="Normal"/>
    <w:next w:val="Normal"/>
    <w:link w:val="Ttulo1Char"/>
    <w:qFormat/>
    <w:rsid w:val="004B74E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qFormat/>
    <w:rsid w:val="004B74E8"/>
    <w:pPr>
      <w:keepNext/>
      <w:autoSpaceDE/>
      <w:autoSpaceDN/>
      <w:outlineLvl w:val="1"/>
    </w:pPr>
    <w:rPr>
      <w:rFonts w:eastAsia="Calibri"/>
      <w:color w:val="000000"/>
      <w:sz w:val="24"/>
      <w:szCs w:val="24"/>
      <w:u w:val="single"/>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Header1"/>
    <w:basedOn w:val="Normal"/>
    <w:link w:val="CabealhoChar"/>
    <w:uiPriority w:val="99"/>
    <w:unhideWhenUsed/>
    <w:rsid w:val="004B74E8"/>
    <w:pPr>
      <w:tabs>
        <w:tab w:val="center" w:pos="4252"/>
        <w:tab w:val="right" w:pos="8504"/>
      </w:tabs>
    </w:pPr>
  </w:style>
  <w:style w:type="character" w:customStyle="1" w:styleId="CabealhoChar">
    <w:name w:val="Cabeçalho Char"/>
    <w:aliases w:val=" Char Char,Header1 Char"/>
    <w:basedOn w:val="Fontepargpadro"/>
    <w:link w:val="Cabealho"/>
    <w:uiPriority w:val="99"/>
    <w:rsid w:val="004B74E8"/>
  </w:style>
  <w:style w:type="paragraph" w:styleId="Rodap">
    <w:name w:val="footer"/>
    <w:basedOn w:val="Normal"/>
    <w:link w:val="RodapChar"/>
    <w:uiPriority w:val="99"/>
    <w:unhideWhenUsed/>
    <w:rsid w:val="004B74E8"/>
    <w:pPr>
      <w:tabs>
        <w:tab w:val="center" w:pos="4252"/>
        <w:tab w:val="right" w:pos="8504"/>
      </w:tabs>
    </w:pPr>
  </w:style>
  <w:style w:type="character" w:customStyle="1" w:styleId="RodapChar">
    <w:name w:val="Rodapé Char"/>
    <w:basedOn w:val="Fontepargpadro"/>
    <w:link w:val="Rodap"/>
    <w:uiPriority w:val="99"/>
    <w:rsid w:val="004B74E8"/>
  </w:style>
  <w:style w:type="character" w:styleId="Hyperlink">
    <w:name w:val="Hyperlink"/>
    <w:uiPriority w:val="99"/>
    <w:rsid w:val="004B74E8"/>
    <w:rPr>
      <w:color w:val="0000FF"/>
      <w:u w:val="single"/>
    </w:rPr>
  </w:style>
  <w:style w:type="character" w:customStyle="1" w:styleId="jsgrdq">
    <w:name w:val="jsgrdq"/>
    <w:basedOn w:val="Fontepargpadro"/>
    <w:rsid w:val="004B74E8"/>
  </w:style>
  <w:style w:type="character" w:customStyle="1" w:styleId="Ttulo1Char">
    <w:name w:val="Título 1 Char"/>
    <w:basedOn w:val="Fontepargpadro"/>
    <w:link w:val="Ttulo1"/>
    <w:rsid w:val="004B74E8"/>
    <w:rPr>
      <w:rFonts w:asciiTheme="majorHAnsi" w:eastAsiaTheme="majorEastAsia" w:hAnsiTheme="majorHAnsi" w:cstheme="majorBidi"/>
      <w:b/>
      <w:bCs/>
      <w:color w:val="2F5496" w:themeColor="accent1" w:themeShade="BF"/>
      <w:sz w:val="28"/>
      <w:szCs w:val="28"/>
      <w:lang w:val="pt-PT"/>
    </w:rPr>
  </w:style>
  <w:style w:type="character" w:customStyle="1" w:styleId="Ttulo2Char">
    <w:name w:val="Título 2 Char"/>
    <w:basedOn w:val="Fontepargpadro"/>
    <w:link w:val="Ttulo2"/>
    <w:rsid w:val="004B74E8"/>
    <w:rPr>
      <w:rFonts w:ascii="Arial" w:eastAsia="Calibri" w:hAnsi="Arial" w:cs="Arial"/>
      <w:color w:val="000000"/>
      <w:sz w:val="24"/>
      <w:szCs w:val="24"/>
      <w:u w:val="single"/>
      <w:lang w:eastAsia="pt-BR"/>
    </w:rPr>
  </w:style>
  <w:style w:type="paragraph" w:styleId="Corpodetexto">
    <w:name w:val="Body Text"/>
    <w:basedOn w:val="Normal"/>
    <w:link w:val="CorpodetextoChar"/>
    <w:qFormat/>
    <w:rsid w:val="004B74E8"/>
  </w:style>
  <w:style w:type="character" w:customStyle="1" w:styleId="CorpodetextoChar">
    <w:name w:val="Corpo de texto Char"/>
    <w:basedOn w:val="Fontepargpadro"/>
    <w:link w:val="Corpodetexto"/>
    <w:rsid w:val="004B74E8"/>
    <w:rPr>
      <w:rFonts w:ascii="Arial" w:eastAsia="Arial" w:hAnsi="Arial" w:cs="Arial"/>
      <w:lang w:val="pt-PT"/>
    </w:rPr>
  </w:style>
  <w:style w:type="paragraph" w:styleId="PargrafodaLista">
    <w:name w:val="List Paragraph"/>
    <w:basedOn w:val="Normal"/>
    <w:uiPriority w:val="34"/>
    <w:qFormat/>
    <w:rsid w:val="004B74E8"/>
    <w:pPr>
      <w:ind w:left="959"/>
      <w:jc w:val="both"/>
    </w:pPr>
  </w:style>
  <w:style w:type="paragraph" w:styleId="Recuodecorpodetexto">
    <w:name w:val="Body Text Indent"/>
    <w:basedOn w:val="Normal"/>
    <w:link w:val="RecuodecorpodetextoChar"/>
    <w:unhideWhenUsed/>
    <w:rsid w:val="004B74E8"/>
    <w:pPr>
      <w:spacing w:after="120"/>
      <w:ind w:left="283"/>
    </w:pPr>
  </w:style>
  <w:style w:type="character" w:customStyle="1" w:styleId="RecuodecorpodetextoChar">
    <w:name w:val="Recuo de corpo de texto Char"/>
    <w:basedOn w:val="Fontepargpadro"/>
    <w:link w:val="Recuodecorpodetexto"/>
    <w:rsid w:val="004B74E8"/>
    <w:rPr>
      <w:rFonts w:ascii="Arial" w:eastAsia="Arial" w:hAnsi="Arial" w:cs="Arial"/>
      <w:lang w:val="pt-PT"/>
    </w:rPr>
  </w:style>
  <w:style w:type="paragraph" w:styleId="Legenda">
    <w:name w:val="caption"/>
    <w:basedOn w:val="Normal"/>
    <w:next w:val="Normal"/>
    <w:uiPriority w:val="35"/>
    <w:qFormat/>
    <w:rsid w:val="004B74E8"/>
    <w:pPr>
      <w:widowControl/>
      <w:autoSpaceDE/>
      <w:autoSpaceDN/>
      <w:jc w:val="right"/>
    </w:pPr>
    <w:rPr>
      <w:rFonts w:ascii="Times New Roman" w:eastAsia="Times New Roman" w:hAnsi="Times New Roman" w:cs="Times New Roman"/>
      <w:b/>
      <w:i/>
      <w:color w:val="0000FF"/>
      <w:sz w:val="40"/>
      <w:szCs w:val="20"/>
      <w:lang w:val="pt-BR" w:eastAsia="pt-BR"/>
    </w:rPr>
  </w:style>
  <w:style w:type="paragraph" w:styleId="Sumrio1">
    <w:name w:val="toc 1"/>
    <w:basedOn w:val="Normal"/>
    <w:next w:val="Normal"/>
    <w:autoRedefine/>
    <w:uiPriority w:val="39"/>
    <w:qFormat/>
    <w:rsid w:val="004B74E8"/>
    <w:pPr>
      <w:widowControl/>
      <w:autoSpaceDE/>
      <w:autoSpaceDN/>
      <w:spacing w:before="120" w:after="120"/>
    </w:pPr>
    <w:rPr>
      <w:rFonts w:ascii="Calibri" w:eastAsia="Times New Roman" w:hAnsi="Calibri" w:cs="Times New Roman"/>
      <w:b/>
      <w:bCs/>
      <w:caps/>
      <w:sz w:val="20"/>
      <w:szCs w:val="20"/>
      <w:lang w:val="pt-BR" w:eastAsia="pt-BR"/>
    </w:rPr>
  </w:style>
  <w:style w:type="paragraph" w:styleId="Sumrio2">
    <w:name w:val="toc 2"/>
    <w:basedOn w:val="Normal"/>
    <w:next w:val="Normal"/>
    <w:autoRedefine/>
    <w:uiPriority w:val="39"/>
    <w:qFormat/>
    <w:rsid w:val="004B74E8"/>
    <w:pPr>
      <w:widowControl/>
      <w:autoSpaceDE/>
      <w:autoSpaceDN/>
      <w:ind w:left="240"/>
    </w:pPr>
    <w:rPr>
      <w:rFonts w:ascii="Calibri" w:eastAsia="Times New Roman" w:hAnsi="Calibri" w:cs="Times New Roman"/>
      <w:smallCaps/>
      <w:sz w:val="20"/>
      <w:szCs w:val="20"/>
      <w:lang w:val="pt-BR" w:eastAsia="pt-BR"/>
    </w:rPr>
  </w:style>
  <w:style w:type="paragraph" w:styleId="Textodebalo">
    <w:name w:val="Balloon Text"/>
    <w:basedOn w:val="Normal"/>
    <w:link w:val="TextodebaloChar"/>
    <w:uiPriority w:val="99"/>
    <w:semiHidden/>
    <w:unhideWhenUsed/>
    <w:rsid w:val="00EF581E"/>
    <w:rPr>
      <w:rFonts w:ascii="Segoe UI" w:hAnsi="Segoe UI" w:cs="Segoe UI"/>
      <w:sz w:val="18"/>
      <w:szCs w:val="18"/>
    </w:rPr>
  </w:style>
  <w:style w:type="character" w:customStyle="1" w:styleId="TextodebaloChar">
    <w:name w:val="Texto de balão Char"/>
    <w:basedOn w:val="Fontepargpadro"/>
    <w:link w:val="Textodebalo"/>
    <w:uiPriority w:val="99"/>
    <w:semiHidden/>
    <w:rsid w:val="00EF581E"/>
    <w:rPr>
      <w:rFonts w:ascii="Segoe UI" w:eastAsia="Arial"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2774">
      <w:bodyDiv w:val="1"/>
      <w:marLeft w:val="0"/>
      <w:marRight w:val="0"/>
      <w:marTop w:val="0"/>
      <w:marBottom w:val="0"/>
      <w:divBdr>
        <w:top w:val="none" w:sz="0" w:space="0" w:color="auto"/>
        <w:left w:val="none" w:sz="0" w:space="0" w:color="auto"/>
        <w:bottom w:val="none" w:sz="0" w:space="0" w:color="auto"/>
        <w:right w:val="none" w:sz="0" w:space="0" w:color="auto"/>
      </w:divBdr>
    </w:div>
    <w:div w:id="309988782">
      <w:bodyDiv w:val="1"/>
      <w:marLeft w:val="0"/>
      <w:marRight w:val="0"/>
      <w:marTop w:val="0"/>
      <w:marBottom w:val="0"/>
      <w:divBdr>
        <w:top w:val="none" w:sz="0" w:space="0" w:color="auto"/>
        <w:left w:val="none" w:sz="0" w:space="0" w:color="auto"/>
        <w:bottom w:val="none" w:sz="0" w:space="0" w:color="auto"/>
        <w:right w:val="none" w:sz="0" w:space="0" w:color="auto"/>
      </w:divBdr>
    </w:div>
    <w:div w:id="945380740">
      <w:bodyDiv w:val="1"/>
      <w:marLeft w:val="0"/>
      <w:marRight w:val="0"/>
      <w:marTop w:val="0"/>
      <w:marBottom w:val="0"/>
      <w:divBdr>
        <w:top w:val="none" w:sz="0" w:space="0" w:color="auto"/>
        <w:left w:val="none" w:sz="0" w:space="0" w:color="auto"/>
        <w:bottom w:val="none" w:sz="0" w:space="0" w:color="auto"/>
        <w:right w:val="none" w:sz="0" w:space="0" w:color="auto"/>
      </w:divBdr>
    </w:div>
    <w:div w:id="1424188102">
      <w:bodyDiv w:val="1"/>
      <w:marLeft w:val="0"/>
      <w:marRight w:val="0"/>
      <w:marTop w:val="0"/>
      <w:marBottom w:val="0"/>
      <w:divBdr>
        <w:top w:val="none" w:sz="0" w:space="0" w:color="auto"/>
        <w:left w:val="none" w:sz="0" w:space="0" w:color="auto"/>
        <w:bottom w:val="none" w:sz="0" w:space="0" w:color="auto"/>
        <w:right w:val="none" w:sz="0" w:space="0" w:color="auto"/>
      </w:divBdr>
    </w:div>
    <w:div w:id="166343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4.wmf"/><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prefeituradereduto@gmail.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prefeituradereduto@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788</TotalTime>
  <Pages>11</Pages>
  <Words>1489</Words>
  <Characters>8042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Márcio José Ottoni</dc:creator>
  <cp:keywords/>
  <dc:description/>
  <cp:lastModifiedBy>Euler Nunes</cp:lastModifiedBy>
  <cp:revision>22</cp:revision>
  <cp:lastPrinted>2021-10-26T16:44:00Z</cp:lastPrinted>
  <dcterms:created xsi:type="dcterms:W3CDTF">2021-05-25T21:30:00Z</dcterms:created>
  <dcterms:modified xsi:type="dcterms:W3CDTF">2021-10-26T16:44:00Z</dcterms:modified>
</cp:coreProperties>
</file>